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8D" w:rsidRDefault="001F118D" w:rsidP="001F118D">
      <w:pPr>
        <w:pStyle w:val="a4"/>
      </w:pPr>
      <w:r>
        <w:t>ПРОТОКОЛ</w:t>
      </w:r>
    </w:p>
    <w:p w:rsidR="001F118D" w:rsidRDefault="001F118D" w:rsidP="001F118D">
      <w:pPr>
        <w:pStyle w:val="a4"/>
      </w:pPr>
      <w:r>
        <w:t xml:space="preserve">публичных слушаний по проекту </w:t>
      </w:r>
      <w:r>
        <w:rPr>
          <w:szCs w:val="28"/>
        </w:rPr>
        <w:t>решения «О б</w:t>
      </w:r>
      <w:r>
        <w:t xml:space="preserve">юджете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Сакмарский</w:t>
      </w:r>
      <w:proofErr w:type="spell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 на 2022 год и на плановый период 2023 – 2024 годов»</w:t>
      </w:r>
    </w:p>
    <w:p w:rsidR="001F118D" w:rsidRDefault="001F118D" w:rsidP="001F118D">
      <w:pPr>
        <w:pStyle w:val="a4"/>
      </w:pPr>
    </w:p>
    <w:p w:rsidR="001F118D" w:rsidRDefault="001F118D" w:rsidP="001F118D">
      <w:pPr>
        <w:pStyle w:val="a4"/>
        <w:jc w:val="left"/>
      </w:pPr>
      <w:r>
        <w:t xml:space="preserve">          </w:t>
      </w:r>
    </w:p>
    <w:p w:rsidR="001F118D" w:rsidRDefault="001F118D" w:rsidP="001F118D">
      <w:pPr>
        <w:pStyle w:val="a4"/>
        <w:jc w:val="left"/>
      </w:pPr>
      <w:r>
        <w:t xml:space="preserve">16 ноября  2021 года                                                                 </w:t>
      </w:r>
      <w:proofErr w:type="gramStart"/>
      <w:r>
        <w:t>с</w:t>
      </w:r>
      <w:proofErr w:type="gramEnd"/>
      <w:r>
        <w:t xml:space="preserve">. Сакмара              </w:t>
      </w:r>
      <w:r>
        <w:tab/>
      </w:r>
      <w:r>
        <w:tab/>
        <w:t xml:space="preserve">           </w:t>
      </w:r>
    </w:p>
    <w:p w:rsidR="001F118D" w:rsidRDefault="001F118D" w:rsidP="001F118D">
      <w:pPr>
        <w:pStyle w:val="a4"/>
        <w:ind w:firstLine="708"/>
        <w:jc w:val="both"/>
      </w:pPr>
      <w:r>
        <w:t>Место проведения:</w:t>
      </w:r>
      <w:r>
        <w:rPr>
          <w:b/>
        </w:rPr>
        <w:t xml:space="preserve"> </w:t>
      </w:r>
      <w:r>
        <w:t xml:space="preserve">Оренбургская область </w:t>
      </w:r>
      <w:proofErr w:type="spellStart"/>
      <w:r>
        <w:t>Сакмарский</w:t>
      </w:r>
      <w:proofErr w:type="spellEnd"/>
      <w:r>
        <w:t xml:space="preserve"> район </w:t>
      </w:r>
      <w:proofErr w:type="gramStart"/>
      <w:r>
        <w:t>с</w:t>
      </w:r>
      <w:proofErr w:type="gramEnd"/>
      <w:r>
        <w:t xml:space="preserve">. </w:t>
      </w:r>
      <w:proofErr w:type="gramStart"/>
      <w:r>
        <w:t>Сакмара</w:t>
      </w:r>
      <w:proofErr w:type="gramEnd"/>
      <w:r>
        <w:t xml:space="preserve">, ул. Пролетарская, 36 - здание Администрации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в 17 часов 00 минут.</w:t>
      </w:r>
    </w:p>
    <w:p w:rsidR="001F118D" w:rsidRDefault="001F118D" w:rsidP="001F118D">
      <w:pPr>
        <w:pStyle w:val="a4"/>
        <w:jc w:val="both"/>
      </w:pPr>
    </w:p>
    <w:p w:rsidR="001F118D" w:rsidRDefault="001F118D" w:rsidP="001F118D">
      <w:pPr>
        <w:pStyle w:val="a4"/>
        <w:ind w:firstLine="708"/>
        <w:jc w:val="both"/>
      </w:pPr>
      <w:r>
        <w:t>Присутствовали: 18 человек – жители с</w:t>
      </w:r>
      <w:proofErr w:type="gramStart"/>
      <w:r>
        <w:t>.С</w:t>
      </w:r>
      <w:proofErr w:type="gramEnd"/>
      <w:r>
        <w:t xml:space="preserve">акмара и с.Рыбхоз, работники Администрации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области, депутаты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сельсовет.</w:t>
      </w:r>
    </w:p>
    <w:p w:rsidR="001F118D" w:rsidRDefault="001F118D" w:rsidP="001F118D">
      <w:pPr>
        <w:pStyle w:val="a4"/>
        <w:jc w:val="both"/>
      </w:pPr>
    </w:p>
    <w:p w:rsidR="001F118D" w:rsidRDefault="001F118D" w:rsidP="001F118D">
      <w:pPr>
        <w:pStyle w:val="a4"/>
        <w:ind w:firstLine="708"/>
        <w:jc w:val="left"/>
      </w:pPr>
      <w:r>
        <w:t xml:space="preserve">Председательствующий: глава администрации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В.В. </w:t>
      </w:r>
      <w:proofErr w:type="spellStart"/>
      <w:r>
        <w:t>Потапенко</w:t>
      </w:r>
      <w:proofErr w:type="spellEnd"/>
    </w:p>
    <w:p w:rsidR="001F118D" w:rsidRDefault="001F118D" w:rsidP="001F118D">
      <w:pPr>
        <w:pStyle w:val="a4"/>
        <w:tabs>
          <w:tab w:val="left" w:pos="7627"/>
        </w:tabs>
        <w:jc w:val="left"/>
      </w:pPr>
      <w:r>
        <w:t>Секретарь: специалист 1 категории Г.Е.Есипова</w:t>
      </w:r>
    </w:p>
    <w:p w:rsidR="001F118D" w:rsidRDefault="001F118D" w:rsidP="001F118D">
      <w:pPr>
        <w:pStyle w:val="a4"/>
        <w:jc w:val="left"/>
      </w:pPr>
    </w:p>
    <w:p w:rsidR="001F118D" w:rsidRDefault="001F118D" w:rsidP="001F118D">
      <w:pPr>
        <w:pStyle w:val="a4"/>
      </w:pPr>
      <w:r>
        <w:t>ПОВЕСТКА ДНЯ:</w:t>
      </w:r>
    </w:p>
    <w:p w:rsidR="001F118D" w:rsidRDefault="001F118D" w:rsidP="001F118D">
      <w:pPr>
        <w:pStyle w:val="a4"/>
        <w:numPr>
          <w:ilvl w:val="0"/>
          <w:numId w:val="1"/>
        </w:numPr>
        <w:ind w:left="567"/>
        <w:jc w:val="both"/>
      </w:pPr>
      <w:r>
        <w:rPr>
          <w:szCs w:val="28"/>
        </w:rPr>
        <w:t xml:space="preserve">О проекте решения «О бюджете муниципального образования </w:t>
      </w:r>
      <w:proofErr w:type="spellStart"/>
      <w:r>
        <w:rPr>
          <w:szCs w:val="28"/>
        </w:rPr>
        <w:t>Сакмарский</w:t>
      </w:r>
      <w:proofErr w:type="spell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 на 2022 год и на плановый период 2023 – 2024 годов»</w:t>
      </w:r>
      <w:r>
        <w:rPr>
          <w:rFonts w:ascii="Times New Roman CYR" w:hAnsi="Times New Roman CYR" w:cs="Times New Roman CYR"/>
          <w:szCs w:val="28"/>
        </w:rPr>
        <w:t xml:space="preserve">. </w:t>
      </w:r>
      <w:r>
        <w:t xml:space="preserve">Доклад – главы администрации 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В.В. </w:t>
      </w:r>
      <w:proofErr w:type="spellStart"/>
      <w:r>
        <w:t>Потапенко</w:t>
      </w:r>
      <w:proofErr w:type="spellEnd"/>
      <w:r>
        <w:t>.</w:t>
      </w:r>
    </w:p>
    <w:p w:rsidR="001F118D" w:rsidRDefault="001F118D" w:rsidP="001F118D">
      <w:pPr>
        <w:pStyle w:val="a4"/>
      </w:pPr>
      <w:r>
        <w:t xml:space="preserve">   </w:t>
      </w:r>
    </w:p>
    <w:p w:rsidR="001F118D" w:rsidRDefault="001F118D" w:rsidP="001F118D">
      <w:pPr>
        <w:pStyle w:val="a4"/>
        <w:jc w:val="left"/>
      </w:pPr>
      <w:r>
        <w:t xml:space="preserve">          СЛУШАЛИ:</w:t>
      </w:r>
    </w:p>
    <w:p w:rsidR="001F118D" w:rsidRDefault="001F118D" w:rsidP="001F118D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sz w:val="28"/>
          <w:szCs w:val="28"/>
        </w:rPr>
        <w:t>Потапенко</w:t>
      </w:r>
      <w:proofErr w:type="spellEnd"/>
      <w:r>
        <w:rPr>
          <w:sz w:val="28"/>
          <w:szCs w:val="28"/>
        </w:rPr>
        <w:t xml:space="preserve"> Вячеслава Витальевича - главу администрации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сельсовет, - который сказал, что был разработан проект бюджета на 2022 год и на плановый период 2023 – 2024 годов. Данный проект был рассмотрен на постоянных комиссиях Совета депутатов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и направлен на публичные слушания. Опубликован на сайте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сельсовет. Предложенный проект направлен на экономию денежных средств, при максимальном выполнении всех возложенных задач.  Предлагаю участникам публичных слушаний начать обсуждение проекта.</w:t>
      </w:r>
    </w:p>
    <w:p w:rsidR="001F118D" w:rsidRDefault="001F118D" w:rsidP="001F11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Слушали у</w:t>
      </w:r>
      <w:r>
        <w:rPr>
          <w:rFonts w:ascii="Times New Roman CYR" w:hAnsi="Times New Roman CYR" w:cs="Times New Roman CYR"/>
          <w:sz w:val="28"/>
          <w:szCs w:val="28"/>
        </w:rPr>
        <w:t xml:space="preserve">частников публичных слушаний по обсуждению проекта </w:t>
      </w:r>
      <w:r>
        <w:rPr>
          <w:sz w:val="28"/>
          <w:szCs w:val="28"/>
        </w:rPr>
        <w:t xml:space="preserve">решения «О бюджете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2022 год и на плановый период 2023 – 2024 годов»:</w:t>
      </w:r>
    </w:p>
    <w:p w:rsidR="001F118D" w:rsidRDefault="001F118D" w:rsidP="001F11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Ибрагимова Надежда Александровн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жительница села Сакмара, сказала, что в муниципальном образовании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проект </w:t>
      </w:r>
      <w:r>
        <w:rPr>
          <w:sz w:val="28"/>
          <w:szCs w:val="28"/>
        </w:rPr>
        <w:lastRenderedPageBreak/>
        <w:t xml:space="preserve">бюджета составлен в соответствии с требованиями и лимитом денежных средств. Приоритеты отданы социально-экономической сфере муниципального образования. Если </w:t>
      </w:r>
      <w:proofErr w:type="gramStart"/>
      <w:r>
        <w:rPr>
          <w:sz w:val="28"/>
          <w:szCs w:val="28"/>
        </w:rPr>
        <w:t>нет замечаний и предложений предлагаю</w:t>
      </w:r>
      <w:proofErr w:type="gramEnd"/>
      <w:r>
        <w:rPr>
          <w:sz w:val="28"/>
          <w:szCs w:val="28"/>
        </w:rPr>
        <w:t xml:space="preserve"> согласиться с проектом решения и вынести его на утверждение Советом депутатов.</w:t>
      </w:r>
    </w:p>
    <w:p w:rsidR="001F118D" w:rsidRDefault="001F118D" w:rsidP="001F1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118D" w:rsidRDefault="001F118D" w:rsidP="001F11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Сосновцев</w:t>
      </w:r>
      <w:proofErr w:type="spellEnd"/>
      <w:r>
        <w:rPr>
          <w:sz w:val="28"/>
          <w:szCs w:val="28"/>
        </w:rPr>
        <w:t xml:space="preserve"> Сергей Григорьевич – депутат Совета депутатов, сказал, что депутаты ознакомлены с данным проектом, по проекту </w:t>
      </w:r>
      <w:proofErr w:type="gramStart"/>
      <w:r>
        <w:rPr>
          <w:sz w:val="28"/>
          <w:szCs w:val="28"/>
        </w:rPr>
        <w:t>замечании</w:t>
      </w:r>
      <w:proofErr w:type="gramEnd"/>
      <w:r>
        <w:rPr>
          <w:sz w:val="28"/>
          <w:szCs w:val="28"/>
        </w:rPr>
        <w:t xml:space="preserve"> и предложений не поступило. Депутаты одобрили в целом проект решения «О бюджете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2022 год и на плановый период 2023 – 2024 годов»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редложил согласиться с проектом решения и вынести его на утверждение Советом депутатов.</w:t>
      </w:r>
    </w:p>
    <w:p w:rsidR="001F118D" w:rsidRDefault="001F118D" w:rsidP="001F11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.</w:t>
      </w:r>
    </w:p>
    <w:p w:rsidR="001F118D" w:rsidRDefault="001F118D" w:rsidP="001F11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p w:rsidR="001F118D" w:rsidRDefault="001F118D" w:rsidP="001F1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Проголосовало «за» -18</w:t>
      </w:r>
    </w:p>
    <w:p w:rsidR="001F118D" w:rsidRDefault="001F118D" w:rsidP="001F1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Проголосовало «против» -0</w:t>
      </w:r>
    </w:p>
    <w:p w:rsidR="001F118D" w:rsidRDefault="001F118D" w:rsidP="001F118D">
      <w:pPr>
        <w:jc w:val="both"/>
        <w:rPr>
          <w:sz w:val="28"/>
          <w:szCs w:val="28"/>
        </w:rPr>
      </w:pPr>
      <w:r>
        <w:rPr>
          <w:sz w:val="28"/>
          <w:szCs w:val="28"/>
        </w:rPr>
        <w:t>Воздержалось –0</w:t>
      </w:r>
    </w:p>
    <w:p w:rsidR="001F118D" w:rsidRDefault="001F118D" w:rsidP="001F118D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Голосовало –18</w:t>
      </w:r>
    </w:p>
    <w:p w:rsidR="001F118D" w:rsidRDefault="001F118D" w:rsidP="001F118D">
      <w:pPr>
        <w:jc w:val="both"/>
        <w:rPr>
          <w:sz w:val="28"/>
          <w:szCs w:val="28"/>
        </w:rPr>
      </w:pPr>
    </w:p>
    <w:p w:rsidR="001F118D" w:rsidRDefault="001F118D" w:rsidP="001F118D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РЕШИЛИ: </w:t>
      </w:r>
      <w:r>
        <w:rPr>
          <w:rFonts w:ascii="Times New Roman CYR" w:hAnsi="Times New Roman CYR" w:cs="Times New Roman CYR"/>
          <w:sz w:val="28"/>
          <w:szCs w:val="28"/>
        </w:rPr>
        <w:t xml:space="preserve">По результатам публичных слушаний главе муниципального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Сакмарский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 направить проект решения  «</w:t>
      </w:r>
      <w:r>
        <w:rPr>
          <w:sz w:val="28"/>
          <w:szCs w:val="28"/>
        </w:rPr>
        <w:t xml:space="preserve">О бюджете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2022 год и на плановый период 2023 – 2024 годов»  на утверждение Советом депутатов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сельсовет.</w:t>
      </w:r>
    </w:p>
    <w:p w:rsidR="001F118D" w:rsidRDefault="001F118D" w:rsidP="001F118D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Настоящий протокол подлежит размещению на официальном сайте администрации муниципального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Сакмарский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 в (</w:t>
      </w:r>
      <w:hyperlink r:id="rId5" w:history="1">
        <w:r>
          <w:rPr>
            <w:rStyle w:val="a3"/>
            <w:rFonts w:ascii="Times New Roman CYR" w:hAnsi="Times New Roman CYR" w:cs="Times New Roman CYR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3"/>
            <w:rFonts w:ascii="Times New Roman CYR" w:hAnsi="Times New Roman CYR" w:cs="Times New Roman CYR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 CYR" w:hAnsi="Times New Roman CYR" w:cs="Times New Roman CYR"/>
            <w:color w:val="000000"/>
            <w:sz w:val="28"/>
            <w:szCs w:val="28"/>
            <w:u w:val="none"/>
            <w:lang w:val="en-US"/>
          </w:rPr>
          <w:t>sakmara</w:t>
        </w:r>
        <w:proofErr w:type="spellEnd"/>
        <w:r>
          <w:rPr>
            <w:rStyle w:val="a3"/>
            <w:rFonts w:ascii="Times New Roman CYR" w:hAnsi="Times New Roman CYR" w:cs="Times New Roman CYR"/>
            <w:color w:val="000000"/>
            <w:sz w:val="28"/>
            <w:szCs w:val="28"/>
            <w:u w:val="none"/>
          </w:rPr>
          <w:t>56.</w:t>
        </w:r>
        <w:proofErr w:type="spellStart"/>
        <w:r>
          <w:rPr>
            <w:rStyle w:val="a3"/>
            <w:rFonts w:ascii="Times New Roman CYR" w:hAnsi="Times New Roman CYR" w:cs="Times New Roman CYR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а также на информационном стенде в здании администрации муниципального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Сакмарский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области.</w:t>
      </w:r>
    </w:p>
    <w:p w:rsidR="001F118D" w:rsidRDefault="001F118D" w:rsidP="001F11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118D" w:rsidRDefault="001F118D" w:rsidP="001F118D">
      <w:pPr>
        <w:rPr>
          <w:sz w:val="28"/>
          <w:szCs w:val="28"/>
        </w:rPr>
      </w:pPr>
    </w:p>
    <w:p w:rsidR="001F118D" w:rsidRDefault="001F118D" w:rsidP="001F118D">
      <w:pPr>
        <w:pStyle w:val="a4"/>
        <w:jc w:val="left"/>
      </w:pPr>
      <w:r>
        <w:t xml:space="preserve">Председатель                                         ____________         В.В. </w:t>
      </w:r>
      <w:proofErr w:type="spellStart"/>
      <w:r>
        <w:t>Потапенко</w:t>
      </w:r>
      <w:proofErr w:type="spellEnd"/>
    </w:p>
    <w:p w:rsidR="001F118D" w:rsidRDefault="001F118D" w:rsidP="001F118D">
      <w:pPr>
        <w:pStyle w:val="a4"/>
        <w:jc w:val="left"/>
      </w:pPr>
    </w:p>
    <w:p w:rsidR="00370A61" w:rsidRDefault="001F118D" w:rsidP="001F118D">
      <w:r>
        <w:t>Секретарь                                               ____________         Г.Е. Есипова</w:t>
      </w:r>
    </w:p>
    <w:sectPr w:rsidR="00370A61" w:rsidSect="0037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49D5"/>
    <w:multiLevelType w:val="hybridMultilevel"/>
    <w:tmpl w:val="38E892E2"/>
    <w:lvl w:ilvl="0" w:tplc="4B1A9290">
      <w:start w:val="1"/>
      <w:numFmt w:val="decimal"/>
      <w:lvlText w:val="%1."/>
      <w:lvlJc w:val="left"/>
      <w:pPr>
        <w:ind w:left="1275" w:hanging="57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F118D"/>
    <w:rsid w:val="001F118D"/>
    <w:rsid w:val="00370A61"/>
    <w:rsid w:val="003E0F10"/>
    <w:rsid w:val="00FB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118D"/>
    <w:rPr>
      <w:color w:val="0000FF"/>
      <w:u w:val="single"/>
    </w:rPr>
  </w:style>
  <w:style w:type="paragraph" w:styleId="a4">
    <w:name w:val="Title"/>
    <w:basedOn w:val="a"/>
    <w:link w:val="a5"/>
    <w:qFormat/>
    <w:rsid w:val="001F118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1F11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kmara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2022-01-19T09:36:00Z</dcterms:created>
  <dcterms:modified xsi:type="dcterms:W3CDTF">2022-01-19T09:36:00Z</dcterms:modified>
</cp:coreProperties>
</file>