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779">
        <w:rPr>
          <w:rFonts w:ascii="Times New Roman" w:hAnsi="Times New Roman" w:cs="Times New Roman"/>
          <w:color w:val="000000" w:themeColor="text1"/>
          <w:sz w:val="28"/>
          <w:szCs w:val="28"/>
        </w:rPr>
        <w:t>сентябрь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2022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580C45" w:rsidRDefault="00861D01" w:rsidP="00580C45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580C45">
        <w:rPr>
          <w:rStyle w:val="FontStyle28"/>
          <w:sz w:val="28"/>
          <w:szCs w:val="28"/>
        </w:rPr>
        <w:t xml:space="preserve">предоставление разрешения на отклонения </w:t>
      </w:r>
      <w:proofErr w:type="gramStart"/>
      <w:r w:rsidR="00580C45">
        <w:rPr>
          <w:rStyle w:val="FontStyle28"/>
          <w:sz w:val="28"/>
          <w:szCs w:val="28"/>
        </w:rPr>
        <w:t>от</w:t>
      </w:r>
      <w:proofErr w:type="gramEnd"/>
    </w:p>
    <w:p w:rsidR="00580C45" w:rsidRDefault="00580C45" w:rsidP="00580C45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предельных параметров </w:t>
      </w:r>
      <w:proofErr w:type="gramStart"/>
      <w:r>
        <w:rPr>
          <w:rStyle w:val="FontStyle28"/>
          <w:sz w:val="28"/>
          <w:szCs w:val="28"/>
        </w:rPr>
        <w:t>разрешенного</w:t>
      </w:r>
      <w:proofErr w:type="gramEnd"/>
    </w:p>
    <w:p w:rsidR="00D5375F" w:rsidRPr="00A6435D" w:rsidRDefault="00580C45" w:rsidP="00580C45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строительства. 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r w:rsidR="00E26779">
        <w:rPr>
          <w:sz w:val="28"/>
          <w:szCs w:val="28"/>
        </w:rPr>
        <w:t>Малова Антона Андреевича</w:t>
      </w:r>
      <w:r w:rsidR="00C447C4">
        <w:rPr>
          <w:sz w:val="28"/>
          <w:szCs w:val="28"/>
        </w:rPr>
        <w:t>,</w:t>
      </w:r>
      <w:r w:rsidR="00A83872">
        <w:rPr>
          <w:sz w:val="28"/>
          <w:szCs w:val="28"/>
        </w:rPr>
        <w:t xml:space="preserve"> </w:t>
      </w:r>
      <w:r w:rsidR="00A44FB5">
        <w:rPr>
          <w:sz w:val="28"/>
          <w:szCs w:val="28"/>
        </w:rPr>
        <w:t>протокола</w:t>
      </w:r>
      <w:r w:rsidRPr="00A6435D">
        <w:rPr>
          <w:sz w:val="28"/>
          <w:szCs w:val="28"/>
        </w:rPr>
        <w:t xml:space="preserve"> публичных слушаний по вопросу</w:t>
      </w:r>
      <w:r w:rsidR="00A44FB5">
        <w:rPr>
          <w:sz w:val="28"/>
          <w:szCs w:val="28"/>
        </w:rPr>
        <w:t xml:space="preserve"> раздела земельного участка</w:t>
      </w:r>
      <w:r w:rsidRPr="00A6435D">
        <w:rPr>
          <w:rStyle w:val="FontStyle28"/>
          <w:sz w:val="28"/>
          <w:szCs w:val="28"/>
        </w:rPr>
        <w:t xml:space="preserve"> </w:t>
      </w:r>
      <w:r w:rsidR="00A44FB5">
        <w:rPr>
          <w:sz w:val="28"/>
          <w:szCs w:val="28"/>
        </w:rPr>
        <w:t xml:space="preserve"> при отклонении</w:t>
      </w:r>
      <w:r w:rsidR="00580C45">
        <w:rPr>
          <w:sz w:val="28"/>
          <w:szCs w:val="28"/>
        </w:rPr>
        <w:t xml:space="preserve"> от предельных параметров разрешенного строительства.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44FB5" w:rsidRDefault="00A44FB5" w:rsidP="00A44FB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раздел земельного участка с кадастровым номером 56:25:1101004:679, с видом разрешенного использования блокированная жилая застройка  код (2.3) при отклонении от предельных параметров разрешенного строительства.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AE" w:rsidRDefault="00D027AE" w:rsidP="00D30C64">
      <w:pPr>
        <w:spacing w:after="0" w:line="240" w:lineRule="auto"/>
      </w:pPr>
      <w:r>
        <w:separator/>
      </w:r>
    </w:p>
  </w:endnote>
  <w:endnote w:type="continuationSeparator" w:id="0">
    <w:p w:rsidR="00D027AE" w:rsidRDefault="00D027AE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AE" w:rsidRDefault="00D027AE" w:rsidP="00D30C64">
      <w:pPr>
        <w:spacing w:after="0" w:line="240" w:lineRule="auto"/>
      </w:pPr>
      <w:r>
        <w:separator/>
      </w:r>
    </w:p>
  </w:footnote>
  <w:footnote w:type="continuationSeparator" w:id="0">
    <w:p w:rsidR="00D027AE" w:rsidRDefault="00D027AE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16188A"/>
    <w:rsid w:val="001C71FA"/>
    <w:rsid w:val="00211531"/>
    <w:rsid w:val="002117C1"/>
    <w:rsid w:val="002214AE"/>
    <w:rsid w:val="002726F6"/>
    <w:rsid w:val="002B0905"/>
    <w:rsid w:val="002B41CC"/>
    <w:rsid w:val="002D77BA"/>
    <w:rsid w:val="00316FDB"/>
    <w:rsid w:val="003230E7"/>
    <w:rsid w:val="003D2A94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80C45"/>
    <w:rsid w:val="0059750A"/>
    <w:rsid w:val="005B7967"/>
    <w:rsid w:val="005E0C34"/>
    <w:rsid w:val="006376FA"/>
    <w:rsid w:val="0067724E"/>
    <w:rsid w:val="006D0FEF"/>
    <w:rsid w:val="006D23D3"/>
    <w:rsid w:val="007A1896"/>
    <w:rsid w:val="007A46D4"/>
    <w:rsid w:val="007C74C8"/>
    <w:rsid w:val="007F3272"/>
    <w:rsid w:val="0080709D"/>
    <w:rsid w:val="008253AC"/>
    <w:rsid w:val="00861D01"/>
    <w:rsid w:val="00862EAB"/>
    <w:rsid w:val="00863DA3"/>
    <w:rsid w:val="0089102E"/>
    <w:rsid w:val="00920040"/>
    <w:rsid w:val="009233CF"/>
    <w:rsid w:val="00993CC6"/>
    <w:rsid w:val="00A44FB5"/>
    <w:rsid w:val="00A55289"/>
    <w:rsid w:val="00A6435D"/>
    <w:rsid w:val="00A83872"/>
    <w:rsid w:val="00AA6937"/>
    <w:rsid w:val="00AA7FBB"/>
    <w:rsid w:val="00B015E8"/>
    <w:rsid w:val="00B4598B"/>
    <w:rsid w:val="00BB4356"/>
    <w:rsid w:val="00BD668D"/>
    <w:rsid w:val="00BE75C5"/>
    <w:rsid w:val="00C447C4"/>
    <w:rsid w:val="00C47DF1"/>
    <w:rsid w:val="00D027AE"/>
    <w:rsid w:val="00D30C64"/>
    <w:rsid w:val="00D5375F"/>
    <w:rsid w:val="00D8467B"/>
    <w:rsid w:val="00D91D99"/>
    <w:rsid w:val="00DA7890"/>
    <w:rsid w:val="00DB4403"/>
    <w:rsid w:val="00DD2E6E"/>
    <w:rsid w:val="00DF1DC1"/>
    <w:rsid w:val="00E0278E"/>
    <w:rsid w:val="00E23982"/>
    <w:rsid w:val="00E26779"/>
    <w:rsid w:val="00E71BEF"/>
    <w:rsid w:val="00E9689D"/>
    <w:rsid w:val="00F2574A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36</cp:revision>
  <cp:lastPrinted>2022-08-29T06:37:00Z</cp:lastPrinted>
  <dcterms:created xsi:type="dcterms:W3CDTF">2017-02-20T10:01:00Z</dcterms:created>
  <dcterms:modified xsi:type="dcterms:W3CDTF">2022-08-29T09:26:00Z</dcterms:modified>
</cp:coreProperties>
</file>