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2BC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2A01">
        <w:rPr>
          <w:rFonts w:ascii="Times New Roman" w:hAnsi="Times New Roman" w:cs="Times New Roman"/>
          <w:sz w:val="28"/>
          <w:szCs w:val="28"/>
        </w:rPr>
        <w:t xml:space="preserve"> 2020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0D32BC" w:rsidRDefault="00446AC8" w:rsidP="000D32BC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 xml:space="preserve">О разделе земельного участка, </w:t>
      </w:r>
      <w:proofErr w:type="gramStart"/>
      <w:r w:rsidR="000D32BC">
        <w:rPr>
          <w:rStyle w:val="FontStyle28"/>
          <w:sz w:val="28"/>
          <w:szCs w:val="28"/>
        </w:rPr>
        <w:t>с</w:t>
      </w:r>
      <w:proofErr w:type="gramEnd"/>
      <w:r w:rsidR="000D32BC">
        <w:rPr>
          <w:rStyle w:val="FontStyle28"/>
          <w:sz w:val="28"/>
          <w:szCs w:val="28"/>
        </w:rPr>
        <w:t xml:space="preserve"> </w:t>
      </w:r>
    </w:p>
    <w:p w:rsidR="000D32BC" w:rsidRDefault="000D32BC" w:rsidP="000D32BC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>кадастровым номером 56:25:1101016:61</w:t>
      </w:r>
    </w:p>
    <w:p w:rsidR="00446AC8" w:rsidRDefault="00446AC8" w:rsidP="00C83653">
      <w:pPr>
        <w:pStyle w:val="a3"/>
        <w:ind w:left="0"/>
        <w:rPr>
          <w:sz w:val="28"/>
          <w:szCs w:val="28"/>
        </w:rPr>
      </w:pP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</w:t>
      </w:r>
      <w:proofErr w:type="spellStart"/>
      <w:r w:rsidRPr="00C83653">
        <w:rPr>
          <w:sz w:val="28"/>
          <w:szCs w:val="28"/>
        </w:rPr>
        <w:t>Сакмарского</w:t>
      </w:r>
      <w:proofErr w:type="spellEnd"/>
      <w:r w:rsidRPr="00C83653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</w:t>
      </w:r>
      <w:r w:rsidR="000D32BC" w:rsidRPr="0020277E">
        <w:rPr>
          <w:sz w:val="28"/>
          <w:szCs w:val="28"/>
        </w:rPr>
        <w:t xml:space="preserve">разделе земельного участка, с кадастровым номером 56:25:1101016:61 площадью 1200 кв. м. с местоположением: Оренбургская Область </w:t>
      </w:r>
      <w:proofErr w:type="spellStart"/>
      <w:r w:rsidR="000D32BC" w:rsidRPr="0020277E">
        <w:rPr>
          <w:sz w:val="28"/>
          <w:szCs w:val="28"/>
        </w:rPr>
        <w:t>Сакмарский</w:t>
      </w:r>
      <w:proofErr w:type="spellEnd"/>
      <w:r w:rsidR="000D32BC" w:rsidRPr="0020277E">
        <w:rPr>
          <w:sz w:val="28"/>
          <w:szCs w:val="28"/>
        </w:rPr>
        <w:t xml:space="preserve"> район </w:t>
      </w:r>
      <w:proofErr w:type="gramStart"/>
      <w:r w:rsidR="000D32BC" w:rsidRPr="0020277E">
        <w:rPr>
          <w:sz w:val="28"/>
          <w:szCs w:val="28"/>
        </w:rPr>
        <w:t>с</w:t>
      </w:r>
      <w:proofErr w:type="gramEnd"/>
      <w:r w:rsidR="000D32BC" w:rsidRPr="0020277E">
        <w:rPr>
          <w:sz w:val="28"/>
          <w:szCs w:val="28"/>
        </w:rPr>
        <w:t xml:space="preserve">. </w:t>
      </w:r>
      <w:proofErr w:type="gramStart"/>
      <w:r w:rsidR="000D32BC" w:rsidRPr="0020277E">
        <w:rPr>
          <w:sz w:val="28"/>
          <w:szCs w:val="28"/>
        </w:rPr>
        <w:t>Сакмара</w:t>
      </w:r>
      <w:proofErr w:type="gramEnd"/>
      <w:r w:rsidR="000D32BC" w:rsidRPr="0020277E">
        <w:rPr>
          <w:sz w:val="28"/>
          <w:szCs w:val="28"/>
        </w:rPr>
        <w:t xml:space="preserve"> ул. Речная 4, кв. 1.</w:t>
      </w:r>
      <w:r w:rsidRPr="00C83653">
        <w:rPr>
          <w:sz w:val="28"/>
          <w:szCs w:val="28"/>
        </w:rPr>
        <w:t xml:space="preserve">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Pr="00C83653">
        <w:rPr>
          <w:sz w:val="28"/>
          <w:szCs w:val="28"/>
        </w:rPr>
        <w:t>ст.ст. 45,46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Разрешить разделение </w:t>
      </w:r>
      <w:r w:rsidR="000D32BC" w:rsidRPr="0020277E">
        <w:rPr>
          <w:sz w:val="28"/>
          <w:szCs w:val="28"/>
        </w:rPr>
        <w:t xml:space="preserve">земельного участка, с кадастровым номером 56:25:1101016:61 площадью 1200 кв. м. с местоположением: Оренбургская Область </w:t>
      </w:r>
      <w:proofErr w:type="spellStart"/>
      <w:r w:rsidR="000D32BC" w:rsidRPr="0020277E">
        <w:rPr>
          <w:sz w:val="28"/>
          <w:szCs w:val="28"/>
        </w:rPr>
        <w:t>Сакмарский</w:t>
      </w:r>
      <w:proofErr w:type="spellEnd"/>
      <w:r w:rsidR="000D32BC" w:rsidRPr="0020277E">
        <w:rPr>
          <w:sz w:val="28"/>
          <w:szCs w:val="28"/>
        </w:rPr>
        <w:t xml:space="preserve"> район </w:t>
      </w:r>
      <w:proofErr w:type="gramStart"/>
      <w:r w:rsidR="000D32BC" w:rsidRPr="0020277E">
        <w:rPr>
          <w:sz w:val="28"/>
          <w:szCs w:val="28"/>
        </w:rPr>
        <w:t>с</w:t>
      </w:r>
      <w:proofErr w:type="gramEnd"/>
      <w:r w:rsidR="000D32BC" w:rsidRPr="0020277E">
        <w:rPr>
          <w:sz w:val="28"/>
          <w:szCs w:val="28"/>
        </w:rPr>
        <w:t xml:space="preserve">. </w:t>
      </w:r>
      <w:proofErr w:type="gramStart"/>
      <w:r w:rsidR="000D32BC" w:rsidRPr="0020277E">
        <w:rPr>
          <w:sz w:val="28"/>
          <w:szCs w:val="28"/>
        </w:rPr>
        <w:t>Сакмара</w:t>
      </w:r>
      <w:proofErr w:type="gramEnd"/>
      <w:r w:rsidR="000D32BC" w:rsidRPr="0020277E">
        <w:rPr>
          <w:sz w:val="28"/>
          <w:szCs w:val="28"/>
        </w:rPr>
        <w:t xml:space="preserve"> ул. Речная 4, кв. 1.</w:t>
      </w:r>
      <w:r w:rsidR="00446AC8" w:rsidRPr="00C83653">
        <w:rPr>
          <w:sz w:val="28"/>
          <w:szCs w:val="28"/>
        </w:rPr>
        <w:t xml:space="preserve"> «для ведения личного подсобного хозяйства»</w:t>
      </w:r>
      <w:r w:rsidR="009233CF" w:rsidRPr="00C83653">
        <w:rPr>
          <w:sz w:val="28"/>
          <w:szCs w:val="28"/>
        </w:rPr>
        <w:t>,</w:t>
      </w:r>
      <w:r w:rsidR="000D32BC">
        <w:rPr>
          <w:sz w:val="28"/>
          <w:szCs w:val="28"/>
        </w:rPr>
        <w:t xml:space="preserve"> на три</w:t>
      </w:r>
      <w:r w:rsidR="00D91D99" w:rsidRPr="00C83653">
        <w:rPr>
          <w:sz w:val="28"/>
          <w:szCs w:val="28"/>
        </w:rPr>
        <w:t xml:space="preserve"> вновь</w:t>
      </w:r>
      <w:r w:rsidR="00FF346B" w:rsidRPr="00C83653">
        <w:rPr>
          <w:sz w:val="28"/>
          <w:szCs w:val="28"/>
        </w:rPr>
        <w:t xml:space="preserve"> образуемых земельных участка</w:t>
      </w:r>
      <w:r w:rsidR="00D91D99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площадь</w:t>
      </w:r>
      <w:r w:rsidR="00D91D99" w:rsidRPr="00C83653">
        <w:rPr>
          <w:sz w:val="28"/>
          <w:szCs w:val="28"/>
        </w:rPr>
        <w:t>ю</w:t>
      </w:r>
      <w:r w:rsidR="000D32BC">
        <w:rPr>
          <w:sz w:val="28"/>
          <w:szCs w:val="28"/>
        </w:rPr>
        <w:t xml:space="preserve"> ЗУ 1</w:t>
      </w:r>
      <w:r w:rsidR="00D91D99" w:rsidRPr="00C83653">
        <w:rPr>
          <w:sz w:val="28"/>
          <w:szCs w:val="28"/>
        </w:rPr>
        <w:t xml:space="preserve">, </w:t>
      </w:r>
      <w:r w:rsidR="000D32BC">
        <w:rPr>
          <w:sz w:val="28"/>
          <w:szCs w:val="28"/>
        </w:rPr>
        <w:t xml:space="preserve"> 555 кв. м., ЗУ 2, 483 </w:t>
      </w:r>
      <w:r w:rsidR="00FF346B" w:rsidRPr="00C83653">
        <w:rPr>
          <w:sz w:val="28"/>
          <w:szCs w:val="28"/>
        </w:rPr>
        <w:t>кв. м</w:t>
      </w:r>
      <w:r w:rsidR="000F2A01">
        <w:rPr>
          <w:sz w:val="28"/>
          <w:szCs w:val="28"/>
        </w:rPr>
        <w:t>.</w:t>
      </w:r>
      <w:r w:rsidR="000D32BC">
        <w:rPr>
          <w:sz w:val="28"/>
          <w:szCs w:val="28"/>
        </w:rPr>
        <w:t>, ЗУ 3, 162 кв.м.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0F2A01" w:rsidP="00446A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D32BC">
        <w:rPr>
          <w:sz w:val="28"/>
          <w:szCs w:val="28"/>
        </w:rPr>
        <w:t>г</w:t>
      </w:r>
      <w:r w:rsidR="0056534E" w:rsidRPr="00C83653">
        <w:rPr>
          <w:sz w:val="28"/>
          <w:szCs w:val="28"/>
        </w:rPr>
        <w:t>лавы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0F2A01">
        <w:rPr>
          <w:sz w:val="28"/>
          <w:szCs w:val="28"/>
        </w:rPr>
        <w:t xml:space="preserve">        А.В. </w:t>
      </w:r>
      <w:proofErr w:type="spellStart"/>
      <w:r w:rsidR="000F2A01">
        <w:rPr>
          <w:sz w:val="28"/>
          <w:szCs w:val="28"/>
        </w:rPr>
        <w:t>Тихов</w:t>
      </w:r>
      <w:proofErr w:type="spellEnd"/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F6" w:rsidRDefault="00D25EF6" w:rsidP="00D30C64">
      <w:pPr>
        <w:spacing w:after="0" w:line="240" w:lineRule="auto"/>
      </w:pPr>
      <w:r>
        <w:separator/>
      </w:r>
    </w:p>
  </w:endnote>
  <w:endnote w:type="continuationSeparator" w:id="0">
    <w:p w:rsidR="00D25EF6" w:rsidRDefault="00D25EF6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F6" w:rsidRDefault="00D25EF6" w:rsidP="00D30C64">
      <w:pPr>
        <w:spacing w:after="0" w:line="240" w:lineRule="auto"/>
      </w:pPr>
      <w:r>
        <w:separator/>
      </w:r>
    </w:p>
  </w:footnote>
  <w:footnote w:type="continuationSeparator" w:id="0">
    <w:p w:rsidR="00D25EF6" w:rsidRDefault="00D25EF6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D32BC"/>
    <w:rsid w:val="000F2A01"/>
    <w:rsid w:val="0011012B"/>
    <w:rsid w:val="002117C1"/>
    <w:rsid w:val="002B41CC"/>
    <w:rsid w:val="002D77BA"/>
    <w:rsid w:val="002F7BCC"/>
    <w:rsid w:val="00316FDB"/>
    <w:rsid w:val="003341BF"/>
    <w:rsid w:val="00443AC3"/>
    <w:rsid w:val="00446AC8"/>
    <w:rsid w:val="00491F69"/>
    <w:rsid w:val="004D07D3"/>
    <w:rsid w:val="00511331"/>
    <w:rsid w:val="00551328"/>
    <w:rsid w:val="0056534E"/>
    <w:rsid w:val="005B7967"/>
    <w:rsid w:val="006376FA"/>
    <w:rsid w:val="006C0F97"/>
    <w:rsid w:val="006C7BD7"/>
    <w:rsid w:val="006D23D3"/>
    <w:rsid w:val="007A46D4"/>
    <w:rsid w:val="00863DA3"/>
    <w:rsid w:val="00920040"/>
    <w:rsid w:val="009233CF"/>
    <w:rsid w:val="00B40057"/>
    <w:rsid w:val="00BE75C5"/>
    <w:rsid w:val="00C83653"/>
    <w:rsid w:val="00CA5013"/>
    <w:rsid w:val="00D25EF6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16</cp:revision>
  <cp:lastPrinted>2017-03-06T11:15:00Z</cp:lastPrinted>
  <dcterms:created xsi:type="dcterms:W3CDTF">2017-02-20T10:01:00Z</dcterms:created>
  <dcterms:modified xsi:type="dcterms:W3CDTF">2020-09-29T13:36:00Z</dcterms:modified>
</cp:coreProperties>
</file>