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D7" w:rsidRPr="00F823F3" w:rsidRDefault="00DA1DD7" w:rsidP="00DA1DD7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sz w:val="26"/>
          <w:szCs w:val="26"/>
        </w:rPr>
        <w:t>АДМИНИСТРАЦИЯ</w:t>
      </w:r>
    </w:p>
    <w:p w:rsidR="00DA1DD7" w:rsidRPr="00F823F3" w:rsidRDefault="00DA1DD7" w:rsidP="00DA1DD7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DA1DD7" w:rsidRPr="00F823F3" w:rsidRDefault="00DA1DD7" w:rsidP="00DA1DD7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color w:val="000000" w:themeColor="text1"/>
          <w:sz w:val="26"/>
          <w:szCs w:val="26"/>
        </w:rPr>
        <w:t xml:space="preserve">САКМАРСКИЙ </w:t>
      </w:r>
      <w:r w:rsidRPr="00F823F3">
        <w:rPr>
          <w:rFonts w:ascii="Arial" w:hAnsi="Arial" w:cs="Arial"/>
          <w:b/>
          <w:sz w:val="26"/>
          <w:szCs w:val="26"/>
        </w:rPr>
        <w:t>СЕЛЬСОВЕТ</w:t>
      </w:r>
    </w:p>
    <w:p w:rsidR="00DA1DD7" w:rsidRPr="00F823F3" w:rsidRDefault="00DA1DD7" w:rsidP="00DA1DD7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sz w:val="26"/>
          <w:szCs w:val="26"/>
        </w:rPr>
        <w:t>САКМАРСКОГО РАЙОНА</w:t>
      </w:r>
    </w:p>
    <w:p w:rsidR="00DA1DD7" w:rsidRPr="00F823F3" w:rsidRDefault="00DA1DD7" w:rsidP="00DA1DD7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sz w:val="26"/>
          <w:szCs w:val="26"/>
        </w:rPr>
        <w:t>ОРЕНБУРГСКОЙ ОБЛАСТИ</w:t>
      </w:r>
    </w:p>
    <w:p w:rsidR="00DA1DD7" w:rsidRPr="00F823F3" w:rsidRDefault="00DA1DD7" w:rsidP="00DA1DD7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sz w:val="26"/>
          <w:szCs w:val="26"/>
        </w:rPr>
        <w:t>ПОСТАНОВЛЕНИЕ</w:t>
      </w:r>
    </w:p>
    <w:p w:rsidR="00DA1DD7" w:rsidRPr="00F823F3" w:rsidRDefault="00DA1DD7" w:rsidP="00DA1DD7">
      <w:pPr>
        <w:rPr>
          <w:rFonts w:ascii="Arial" w:hAnsi="Arial" w:cs="Arial"/>
          <w:b/>
          <w:sz w:val="26"/>
          <w:szCs w:val="26"/>
        </w:rPr>
      </w:pPr>
      <w:r w:rsidRPr="00F823F3">
        <w:rPr>
          <w:rFonts w:ascii="Arial" w:hAnsi="Arial" w:cs="Arial"/>
          <w:b/>
          <w:sz w:val="26"/>
          <w:szCs w:val="26"/>
        </w:rPr>
        <w:t xml:space="preserve">03.08.2022    </w:t>
      </w:r>
      <w:r w:rsidR="00F823F3">
        <w:rPr>
          <w:rFonts w:ascii="Arial" w:hAnsi="Arial" w:cs="Arial"/>
          <w:b/>
          <w:sz w:val="26"/>
          <w:szCs w:val="26"/>
        </w:rPr>
        <w:t xml:space="preserve">   </w:t>
      </w:r>
      <w:r w:rsidRPr="00F823F3">
        <w:rPr>
          <w:rFonts w:ascii="Arial" w:hAnsi="Arial" w:cs="Arial"/>
          <w:b/>
          <w:sz w:val="26"/>
          <w:szCs w:val="26"/>
        </w:rPr>
        <w:t xml:space="preserve">                                   </w:t>
      </w:r>
      <w:r w:rsidR="00C64533" w:rsidRPr="00F823F3">
        <w:rPr>
          <w:rFonts w:ascii="Arial" w:hAnsi="Arial" w:cs="Arial"/>
          <w:b/>
          <w:sz w:val="26"/>
          <w:szCs w:val="26"/>
        </w:rPr>
        <w:t xml:space="preserve">                  </w:t>
      </w:r>
      <w:r w:rsidRPr="00F823F3">
        <w:rPr>
          <w:rFonts w:ascii="Arial" w:hAnsi="Arial" w:cs="Arial"/>
          <w:b/>
          <w:sz w:val="26"/>
          <w:szCs w:val="26"/>
        </w:rPr>
        <w:t xml:space="preserve">   </w:t>
      </w:r>
      <w:r w:rsidR="00952D7C" w:rsidRPr="00F823F3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F823F3" w:rsidRPr="00F823F3">
        <w:rPr>
          <w:rFonts w:ascii="Arial" w:hAnsi="Arial" w:cs="Arial"/>
          <w:b/>
          <w:sz w:val="26"/>
          <w:szCs w:val="26"/>
        </w:rPr>
        <w:t xml:space="preserve">        </w:t>
      </w:r>
      <w:r w:rsidR="00952D7C" w:rsidRPr="00F823F3">
        <w:rPr>
          <w:rFonts w:ascii="Arial" w:hAnsi="Arial" w:cs="Arial"/>
          <w:b/>
          <w:sz w:val="26"/>
          <w:szCs w:val="26"/>
        </w:rPr>
        <w:t xml:space="preserve">    №89</w:t>
      </w:r>
      <w:r w:rsidRPr="00F823F3">
        <w:rPr>
          <w:rFonts w:ascii="Arial" w:hAnsi="Arial" w:cs="Arial"/>
          <w:b/>
          <w:sz w:val="26"/>
          <w:szCs w:val="26"/>
        </w:rPr>
        <w:t>-п</w:t>
      </w:r>
    </w:p>
    <w:p w:rsidR="00F823F3" w:rsidRPr="00F823F3" w:rsidRDefault="00F823F3" w:rsidP="009532D4">
      <w:pPr>
        <w:pStyle w:val="ConsPlusTitle"/>
        <w:spacing w:line="120" w:lineRule="atLeast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532D4" w:rsidRPr="00F823F3" w:rsidRDefault="009532D4" w:rsidP="009532D4">
      <w:pPr>
        <w:pStyle w:val="ConsPlusTitle"/>
        <w:spacing w:line="120" w:lineRule="atLeast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823F3">
        <w:rPr>
          <w:rFonts w:ascii="Arial" w:hAnsi="Arial" w:cs="Arial"/>
          <w:color w:val="000000" w:themeColor="text1"/>
          <w:sz w:val="26"/>
          <w:szCs w:val="26"/>
        </w:rPr>
        <w:t>Об утверждении административного регламента</w:t>
      </w:r>
    </w:p>
    <w:p w:rsidR="009532D4" w:rsidRPr="00F823F3" w:rsidRDefault="009532D4" w:rsidP="00C64533">
      <w:pPr>
        <w:pStyle w:val="ConsPlusTitle"/>
        <w:spacing w:line="120" w:lineRule="atLeast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823F3">
        <w:rPr>
          <w:rFonts w:ascii="Arial" w:hAnsi="Arial" w:cs="Arial"/>
          <w:color w:val="000000" w:themeColor="text1"/>
          <w:sz w:val="26"/>
          <w:szCs w:val="26"/>
        </w:rPr>
        <w:t>предоставления муниципальной услуги</w:t>
      </w:r>
      <w:r w:rsidR="00C64533" w:rsidRPr="00F823F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F823F3">
        <w:rPr>
          <w:rFonts w:ascii="Arial" w:hAnsi="Arial" w:cs="Arial"/>
          <w:color w:val="000000" w:themeColor="text1"/>
          <w:sz w:val="26"/>
          <w:szCs w:val="26"/>
        </w:rPr>
        <w:t>«</w:t>
      </w:r>
      <w:r w:rsidRPr="00F823F3">
        <w:rPr>
          <w:rFonts w:ascii="Arial" w:hAnsi="Arial" w:cs="Arial"/>
          <w:bCs/>
          <w:color w:val="000000" w:themeColor="text1"/>
          <w:sz w:val="26"/>
          <w:szCs w:val="26"/>
        </w:rPr>
        <w:t>Выдача разрешения</w:t>
      </w:r>
      <w:r w:rsidRPr="00F823F3">
        <w:rPr>
          <w:rFonts w:ascii="Arial" w:hAnsi="Arial" w:cs="Arial"/>
          <w:color w:val="000000" w:themeColor="text1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строительства»</w:t>
      </w:r>
    </w:p>
    <w:p w:rsidR="009532D4" w:rsidRPr="00F823F3" w:rsidRDefault="009532D4" w:rsidP="009532D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1DD7" w:rsidRPr="00F823F3" w:rsidRDefault="00DA1DD7" w:rsidP="00DA1DD7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F823F3">
        <w:rPr>
          <w:rFonts w:ascii="Arial" w:hAnsi="Arial" w:cs="Arial"/>
          <w:sz w:val="22"/>
          <w:szCs w:val="22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F823F3">
        <w:rPr>
          <w:rFonts w:ascii="Arial" w:hAnsi="Arial" w:cs="Arial"/>
          <w:sz w:val="22"/>
          <w:szCs w:val="22"/>
        </w:rPr>
        <w:t>Сакмарский</w:t>
      </w:r>
      <w:proofErr w:type="spellEnd"/>
      <w:proofErr w:type="gramEnd"/>
      <w:r w:rsidRPr="00F823F3">
        <w:rPr>
          <w:rFonts w:ascii="Arial" w:hAnsi="Arial" w:cs="Arial"/>
          <w:sz w:val="22"/>
          <w:szCs w:val="22"/>
        </w:rPr>
        <w:t xml:space="preserve"> сельсовет </w:t>
      </w:r>
      <w:proofErr w:type="spellStart"/>
      <w:r w:rsidRPr="00F823F3">
        <w:rPr>
          <w:rFonts w:ascii="Arial" w:hAnsi="Arial" w:cs="Arial"/>
          <w:sz w:val="22"/>
          <w:szCs w:val="22"/>
        </w:rPr>
        <w:t>Сакмарского</w:t>
      </w:r>
      <w:proofErr w:type="spellEnd"/>
      <w:r w:rsidRPr="00F823F3">
        <w:rPr>
          <w:rFonts w:ascii="Arial" w:hAnsi="Arial" w:cs="Arial"/>
          <w:sz w:val="22"/>
          <w:szCs w:val="22"/>
        </w:rPr>
        <w:t xml:space="preserve"> района Оренбургской области</w:t>
      </w:r>
      <w:r w:rsidR="00A65610" w:rsidRPr="00F823F3">
        <w:rPr>
          <w:rFonts w:ascii="Arial" w:hAnsi="Arial" w:cs="Arial"/>
          <w:sz w:val="22"/>
          <w:szCs w:val="22"/>
        </w:rPr>
        <w:t xml:space="preserve">, </w:t>
      </w:r>
      <w:r w:rsidRPr="00F823F3">
        <w:rPr>
          <w:rFonts w:ascii="Arial" w:hAnsi="Arial" w:cs="Arial"/>
          <w:sz w:val="22"/>
          <w:szCs w:val="22"/>
        </w:rPr>
        <w:t xml:space="preserve"> постановляет:</w:t>
      </w:r>
    </w:p>
    <w:p w:rsidR="00A65610" w:rsidRPr="00F823F3" w:rsidRDefault="00A65610" w:rsidP="009532D4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Arial" w:hAnsi="Arial" w:cs="Arial"/>
          <w:color w:val="000000" w:themeColor="text1"/>
          <w:szCs w:val="22"/>
        </w:rPr>
      </w:pPr>
      <w:r w:rsidRPr="00F823F3">
        <w:rPr>
          <w:rFonts w:ascii="Arial" w:hAnsi="Arial" w:cs="Arial"/>
          <w:color w:val="000000" w:themeColor="text1"/>
          <w:szCs w:val="22"/>
        </w:rPr>
        <w:t>Утвердить административный регламент предоставления муниципальной у</w:t>
      </w:r>
      <w:r w:rsidR="00F823F3">
        <w:rPr>
          <w:rFonts w:ascii="Arial" w:hAnsi="Arial" w:cs="Arial"/>
          <w:color w:val="000000" w:themeColor="text1"/>
          <w:szCs w:val="22"/>
        </w:rPr>
        <w:t xml:space="preserve">слуги </w:t>
      </w:r>
      <w:r w:rsidRPr="00F823F3">
        <w:rPr>
          <w:rFonts w:ascii="Arial" w:hAnsi="Arial" w:cs="Arial"/>
          <w:color w:val="000000" w:themeColor="text1"/>
          <w:szCs w:val="22"/>
        </w:rPr>
        <w:t xml:space="preserve"> «Выдача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приложению.</w:t>
      </w:r>
    </w:p>
    <w:p w:rsidR="00A65610" w:rsidRPr="00F823F3" w:rsidRDefault="00A65610" w:rsidP="009532D4">
      <w:pPr>
        <w:pStyle w:val="ConsPlusTitle"/>
        <w:numPr>
          <w:ilvl w:val="0"/>
          <w:numId w:val="13"/>
        </w:numPr>
        <w:ind w:left="0" w:firstLine="567"/>
        <w:jc w:val="both"/>
        <w:rPr>
          <w:rFonts w:ascii="Arial" w:hAnsi="Arial" w:cs="Arial"/>
          <w:b w:val="0"/>
          <w:color w:val="000000" w:themeColor="text1"/>
          <w:szCs w:val="22"/>
        </w:rPr>
      </w:pPr>
      <w:r w:rsidRPr="00F823F3">
        <w:rPr>
          <w:rFonts w:ascii="Arial" w:hAnsi="Arial" w:cs="Arial"/>
          <w:b w:val="0"/>
          <w:color w:val="000000" w:themeColor="text1"/>
          <w:szCs w:val="22"/>
        </w:rPr>
        <w:t>Признать утратившими силу</w:t>
      </w:r>
      <w:r w:rsidRPr="00F823F3">
        <w:rPr>
          <w:rFonts w:ascii="Arial" w:hAnsi="Arial" w:cs="Arial"/>
          <w:color w:val="000000" w:themeColor="text1"/>
          <w:szCs w:val="22"/>
        </w:rPr>
        <w:t xml:space="preserve"> </w:t>
      </w:r>
      <w:r w:rsidRPr="00F823F3">
        <w:rPr>
          <w:rFonts w:ascii="Arial" w:hAnsi="Arial" w:cs="Arial"/>
          <w:b w:val="0"/>
          <w:color w:val="000000" w:themeColor="text1"/>
          <w:szCs w:val="22"/>
        </w:rPr>
        <w:t xml:space="preserve">Постановления администрации </w:t>
      </w:r>
      <w:r w:rsidR="009532D4" w:rsidRPr="00F823F3">
        <w:rPr>
          <w:rFonts w:ascii="Arial" w:hAnsi="Arial" w:cs="Arial"/>
          <w:b w:val="0"/>
          <w:color w:val="000000" w:themeColor="text1"/>
          <w:szCs w:val="22"/>
        </w:rPr>
        <w:t xml:space="preserve">муниципального </w:t>
      </w:r>
      <w:r w:rsidRPr="00F823F3">
        <w:rPr>
          <w:rFonts w:ascii="Arial" w:hAnsi="Arial" w:cs="Arial"/>
          <w:b w:val="0"/>
          <w:color w:val="000000" w:themeColor="text1"/>
          <w:szCs w:val="22"/>
        </w:rPr>
        <w:t xml:space="preserve">образования </w:t>
      </w:r>
      <w:proofErr w:type="spellStart"/>
      <w:r w:rsidRPr="00F823F3">
        <w:rPr>
          <w:rFonts w:ascii="Arial" w:hAnsi="Arial" w:cs="Arial"/>
          <w:b w:val="0"/>
          <w:color w:val="000000" w:themeColor="text1"/>
          <w:szCs w:val="22"/>
        </w:rPr>
        <w:t>Сакмарский</w:t>
      </w:r>
      <w:proofErr w:type="spellEnd"/>
      <w:r w:rsidRPr="00F823F3">
        <w:rPr>
          <w:rFonts w:ascii="Arial" w:hAnsi="Arial" w:cs="Arial"/>
          <w:b w:val="0"/>
          <w:color w:val="000000" w:themeColor="text1"/>
          <w:szCs w:val="22"/>
        </w:rPr>
        <w:t xml:space="preserve"> сельсовет:</w:t>
      </w:r>
    </w:p>
    <w:p w:rsidR="009532D4" w:rsidRPr="00F823F3" w:rsidRDefault="00A65610" w:rsidP="009532D4">
      <w:pPr>
        <w:pStyle w:val="ConsPlusTitle"/>
        <w:spacing w:line="120" w:lineRule="atLeast"/>
        <w:ind w:firstLine="644"/>
        <w:jc w:val="both"/>
        <w:rPr>
          <w:rFonts w:ascii="Arial" w:hAnsi="Arial" w:cs="Arial"/>
          <w:b w:val="0"/>
          <w:color w:val="000000" w:themeColor="text1"/>
          <w:szCs w:val="22"/>
        </w:rPr>
      </w:pPr>
      <w:r w:rsidRPr="00F823F3">
        <w:rPr>
          <w:rFonts w:ascii="Arial" w:hAnsi="Arial" w:cs="Arial"/>
          <w:b w:val="0"/>
          <w:color w:val="000000" w:themeColor="text1"/>
          <w:szCs w:val="22"/>
        </w:rPr>
        <w:t xml:space="preserve">2.1. от </w:t>
      </w:r>
      <w:r w:rsidR="009532D4" w:rsidRPr="00F823F3">
        <w:rPr>
          <w:rFonts w:ascii="Arial" w:hAnsi="Arial" w:cs="Arial"/>
          <w:color w:val="000000" w:themeColor="text1"/>
          <w:szCs w:val="22"/>
        </w:rPr>
        <w:t xml:space="preserve"> </w:t>
      </w:r>
      <w:r w:rsidR="009532D4" w:rsidRPr="00F823F3">
        <w:rPr>
          <w:rFonts w:ascii="Arial" w:hAnsi="Arial" w:cs="Arial"/>
          <w:b w:val="0"/>
          <w:color w:val="000000" w:themeColor="text1"/>
          <w:szCs w:val="22"/>
        </w:rPr>
        <w:t>09.08.2018 года №147-п «Об утверждении административного регламента предоставления муниципальной услуги «</w:t>
      </w:r>
      <w:r w:rsidR="009532D4" w:rsidRPr="00F823F3">
        <w:rPr>
          <w:rFonts w:ascii="Arial" w:hAnsi="Arial" w:cs="Arial"/>
          <w:b w:val="0"/>
          <w:bCs/>
          <w:color w:val="000000" w:themeColor="text1"/>
          <w:szCs w:val="22"/>
        </w:rPr>
        <w:t>Выдача разрешения</w:t>
      </w:r>
      <w:r w:rsidR="009532D4" w:rsidRPr="00F823F3">
        <w:rPr>
          <w:rFonts w:ascii="Arial" w:hAnsi="Arial" w:cs="Arial"/>
          <w:b w:val="0"/>
          <w:color w:val="000000" w:themeColor="text1"/>
          <w:szCs w:val="22"/>
        </w:rPr>
        <w:t xml:space="preserve"> на отклонение от предельных параметров разрешенного строительства, реконструкции объектов капитального строительства»;</w:t>
      </w:r>
    </w:p>
    <w:p w:rsidR="00F823F3" w:rsidRPr="00F823F3" w:rsidRDefault="00F823F3" w:rsidP="00F823F3">
      <w:pPr>
        <w:pStyle w:val="af0"/>
        <w:numPr>
          <w:ilvl w:val="1"/>
          <w:numId w:val="16"/>
        </w:numPr>
        <w:spacing w:line="120" w:lineRule="atLeast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F823F3">
        <w:rPr>
          <w:rFonts w:ascii="Arial" w:hAnsi="Arial" w:cs="Arial"/>
          <w:sz w:val="22"/>
          <w:szCs w:val="22"/>
        </w:rPr>
        <w:t>от 11.02. 2021   года  №14-п</w:t>
      </w:r>
      <w:r w:rsidRPr="00F823F3">
        <w:rPr>
          <w:rFonts w:ascii="Arial" w:hAnsi="Arial" w:cs="Arial"/>
          <w:b/>
          <w:sz w:val="22"/>
          <w:szCs w:val="22"/>
        </w:rPr>
        <w:t xml:space="preserve"> «</w:t>
      </w:r>
      <w:r w:rsidRPr="00F823F3">
        <w:rPr>
          <w:rFonts w:ascii="Arial" w:eastAsia="Arial CYR" w:hAnsi="Arial" w:cs="Arial"/>
          <w:sz w:val="22"/>
          <w:szCs w:val="22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 w:rsidRPr="00F823F3">
        <w:rPr>
          <w:rFonts w:ascii="Arial" w:eastAsia="Arial CYR" w:hAnsi="Arial" w:cs="Arial"/>
          <w:sz w:val="22"/>
          <w:szCs w:val="22"/>
        </w:rPr>
        <w:t>Сакмарский</w:t>
      </w:r>
      <w:proofErr w:type="spellEnd"/>
      <w:r w:rsidRPr="00F823F3">
        <w:rPr>
          <w:rFonts w:ascii="Arial" w:eastAsia="Arial CYR" w:hAnsi="Arial" w:cs="Arial"/>
          <w:sz w:val="22"/>
          <w:szCs w:val="22"/>
        </w:rPr>
        <w:t xml:space="preserve"> сельсовет от 09.08.2018  №147-п «</w:t>
      </w:r>
      <w:r w:rsidRPr="00F823F3">
        <w:rPr>
          <w:rFonts w:ascii="Arial" w:hAnsi="Arial" w:cs="Arial"/>
          <w:color w:val="000000" w:themeColor="text1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Pr="00F823F3">
        <w:rPr>
          <w:rFonts w:ascii="Arial" w:hAnsi="Arial" w:cs="Arial"/>
          <w:bCs/>
          <w:color w:val="000000" w:themeColor="text1"/>
          <w:sz w:val="22"/>
          <w:szCs w:val="22"/>
        </w:rPr>
        <w:t>Выдача разрешения на</w:t>
      </w:r>
      <w:r w:rsidRPr="00F823F3">
        <w:rPr>
          <w:rFonts w:ascii="Arial" w:hAnsi="Arial" w:cs="Arial"/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Pr="00F823F3">
        <w:rPr>
          <w:rFonts w:ascii="Arial" w:hAnsi="Arial" w:cs="Arial"/>
          <w:color w:val="000000" w:themeColor="text1"/>
          <w:sz w:val="22"/>
          <w:szCs w:val="22"/>
        </w:rPr>
        <w:t>»</w:t>
      </w:r>
    </w:p>
    <w:p w:rsidR="00C64533" w:rsidRPr="00F823F3" w:rsidRDefault="009532D4" w:rsidP="00F823F3">
      <w:pPr>
        <w:jc w:val="both"/>
        <w:rPr>
          <w:rFonts w:ascii="Arial" w:hAnsi="Arial" w:cs="Arial"/>
          <w:sz w:val="22"/>
          <w:szCs w:val="22"/>
        </w:rPr>
      </w:pPr>
      <w:r w:rsidRPr="00F823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23F3" w:rsidRPr="00F823F3">
        <w:rPr>
          <w:rFonts w:ascii="Arial" w:hAnsi="Arial" w:cs="Arial"/>
          <w:color w:val="000000" w:themeColor="text1"/>
          <w:sz w:val="22"/>
          <w:szCs w:val="22"/>
        </w:rPr>
        <w:t xml:space="preserve">         2.3. </w:t>
      </w:r>
      <w:r w:rsidRPr="00F823F3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C64533" w:rsidRPr="00F823F3">
        <w:rPr>
          <w:rFonts w:ascii="Arial" w:hAnsi="Arial" w:cs="Arial"/>
          <w:sz w:val="22"/>
          <w:szCs w:val="22"/>
        </w:rPr>
        <w:t xml:space="preserve">08.06.2022    года  №69-п «О внесении изменений в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муниципального образования </w:t>
      </w:r>
      <w:proofErr w:type="spellStart"/>
      <w:r w:rsidR="00C64533" w:rsidRPr="00F823F3">
        <w:rPr>
          <w:rFonts w:ascii="Arial" w:hAnsi="Arial" w:cs="Arial"/>
          <w:sz w:val="22"/>
          <w:szCs w:val="22"/>
        </w:rPr>
        <w:t>Сакмарский</w:t>
      </w:r>
      <w:proofErr w:type="spellEnd"/>
      <w:r w:rsidR="00C64533" w:rsidRPr="00F823F3">
        <w:rPr>
          <w:rFonts w:ascii="Arial" w:hAnsi="Arial" w:cs="Arial"/>
          <w:sz w:val="22"/>
          <w:szCs w:val="22"/>
        </w:rPr>
        <w:t xml:space="preserve"> сельсовет </w:t>
      </w:r>
      <w:proofErr w:type="spellStart"/>
      <w:r w:rsidR="00C64533" w:rsidRPr="00F823F3">
        <w:rPr>
          <w:rFonts w:ascii="Arial" w:hAnsi="Arial" w:cs="Arial"/>
          <w:sz w:val="22"/>
          <w:szCs w:val="22"/>
        </w:rPr>
        <w:t>Сакмарского</w:t>
      </w:r>
      <w:proofErr w:type="spellEnd"/>
      <w:r w:rsidR="00C64533" w:rsidRPr="00F823F3">
        <w:rPr>
          <w:rFonts w:ascii="Arial" w:hAnsi="Arial" w:cs="Arial"/>
          <w:sz w:val="22"/>
          <w:szCs w:val="22"/>
        </w:rPr>
        <w:t xml:space="preserve"> района Оренбургской области от 09.08.2018г. №147-п»</w:t>
      </w:r>
    </w:p>
    <w:p w:rsidR="00A65610" w:rsidRPr="00F823F3" w:rsidRDefault="009532D4" w:rsidP="00A65610">
      <w:pPr>
        <w:pStyle w:val="ConsPlusTitle"/>
        <w:jc w:val="both"/>
        <w:rPr>
          <w:rFonts w:ascii="Arial" w:hAnsi="Arial" w:cs="Arial"/>
          <w:b w:val="0"/>
          <w:color w:val="000000" w:themeColor="text1"/>
          <w:szCs w:val="22"/>
        </w:rPr>
      </w:pPr>
      <w:r w:rsidRPr="00F823F3">
        <w:rPr>
          <w:rFonts w:ascii="Arial" w:hAnsi="Arial" w:cs="Arial"/>
          <w:b w:val="0"/>
          <w:color w:val="000000" w:themeColor="text1"/>
          <w:szCs w:val="22"/>
        </w:rPr>
        <w:t xml:space="preserve">     </w:t>
      </w:r>
      <w:r w:rsidR="00A65610" w:rsidRPr="00F823F3">
        <w:rPr>
          <w:rFonts w:ascii="Arial" w:hAnsi="Arial" w:cs="Arial"/>
          <w:b w:val="0"/>
          <w:color w:val="000000" w:themeColor="text1"/>
          <w:szCs w:val="22"/>
        </w:rPr>
        <w:t xml:space="preserve">    3.   </w:t>
      </w:r>
      <w:proofErr w:type="gramStart"/>
      <w:r w:rsidR="00A65610" w:rsidRPr="00F823F3">
        <w:rPr>
          <w:rFonts w:ascii="Arial" w:hAnsi="Arial" w:cs="Arial"/>
          <w:b w:val="0"/>
          <w:color w:val="000000" w:themeColor="text1"/>
          <w:szCs w:val="22"/>
        </w:rPr>
        <w:t>Контроль за</w:t>
      </w:r>
      <w:proofErr w:type="gramEnd"/>
      <w:r w:rsidR="00A65610" w:rsidRPr="00F823F3">
        <w:rPr>
          <w:rFonts w:ascii="Arial" w:hAnsi="Arial" w:cs="Arial"/>
          <w:b w:val="0"/>
          <w:color w:val="000000" w:themeColor="text1"/>
          <w:szCs w:val="22"/>
        </w:rPr>
        <w:t xml:space="preserve"> исполнением настоящего постановления оставляю за собой.</w:t>
      </w:r>
      <w:r w:rsidR="00A65610" w:rsidRPr="00F823F3">
        <w:rPr>
          <w:rFonts w:ascii="Arial" w:hAnsi="Arial" w:cs="Arial"/>
          <w:color w:val="000000" w:themeColor="text1"/>
          <w:szCs w:val="22"/>
        </w:rPr>
        <w:t xml:space="preserve"> </w:t>
      </w:r>
    </w:p>
    <w:p w:rsidR="00A65610" w:rsidRPr="00F823F3" w:rsidRDefault="00C64533" w:rsidP="00C64533">
      <w:pPr>
        <w:pStyle w:val="af0"/>
        <w:numPr>
          <w:ilvl w:val="0"/>
          <w:numId w:val="15"/>
        </w:numPr>
        <w:suppressAutoHyphens/>
        <w:spacing w:line="120" w:lineRule="atLeast"/>
        <w:ind w:left="0" w:firstLine="64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23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5610" w:rsidRPr="00F823F3">
        <w:rPr>
          <w:rFonts w:ascii="Arial" w:hAnsi="Arial" w:cs="Arial"/>
          <w:color w:val="000000" w:themeColor="text1"/>
          <w:sz w:val="22"/>
          <w:szCs w:val="22"/>
        </w:rPr>
        <w:t>Постановление в</w:t>
      </w:r>
      <w:r w:rsidRPr="00F823F3">
        <w:rPr>
          <w:rFonts w:ascii="Arial" w:hAnsi="Arial" w:cs="Arial"/>
          <w:color w:val="000000" w:themeColor="text1"/>
          <w:sz w:val="22"/>
          <w:szCs w:val="22"/>
        </w:rPr>
        <w:t>ступает в силу со дня</w:t>
      </w:r>
      <w:r w:rsidR="00A65610" w:rsidRPr="00F823F3">
        <w:rPr>
          <w:rFonts w:ascii="Arial" w:hAnsi="Arial" w:cs="Arial"/>
          <w:color w:val="000000" w:themeColor="text1"/>
          <w:sz w:val="22"/>
          <w:szCs w:val="22"/>
        </w:rPr>
        <w:t xml:space="preserve"> обнародования, подлежит размещению на официальном сайте муниципального образования </w:t>
      </w:r>
      <w:proofErr w:type="spellStart"/>
      <w:r w:rsidR="00A65610" w:rsidRPr="00F823F3">
        <w:rPr>
          <w:rFonts w:ascii="Arial" w:hAnsi="Arial" w:cs="Arial"/>
          <w:color w:val="000000" w:themeColor="text1"/>
          <w:sz w:val="22"/>
          <w:szCs w:val="22"/>
        </w:rPr>
        <w:t>Сакмарский</w:t>
      </w:r>
      <w:proofErr w:type="spellEnd"/>
      <w:r w:rsidR="00A65610" w:rsidRPr="00F823F3">
        <w:rPr>
          <w:rFonts w:ascii="Arial" w:hAnsi="Arial" w:cs="Arial"/>
          <w:color w:val="000000" w:themeColor="text1"/>
          <w:sz w:val="22"/>
          <w:szCs w:val="22"/>
        </w:rPr>
        <w:t xml:space="preserve"> сельсовет </w:t>
      </w:r>
      <w:proofErr w:type="spellStart"/>
      <w:r w:rsidR="00A65610" w:rsidRPr="00F823F3">
        <w:rPr>
          <w:rFonts w:ascii="Arial" w:hAnsi="Arial" w:cs="Arial"/>
          <w:color w:val="000000" w:themeColor="text1"/>
          <w:sz w:val="22"/>
          <w:szCs w:val="22"/>
        </w:rPr>
        <w:t>Сакмарского</w:t>
      </w:r>
      <w:proofErr w:type="spellEnd"/>
      <w:r w:rsidR="00A65610" w:rsidRPr="00F823F3">
        <w:rPr>
          <w:rFonts w:ascii="Arial" w:hAnsi="Arial" w:cs="Arial"/>
          <w:color w:val="000000" w:themeColor="text1"/>
          <w:sz w:val="22"/>
          <w:szCs w:val="22"/>
        </w:rPr>
        <w:t xml:space="preserve"> района Оренбургской области.</w:t>
      </w:r>
    </w:p>
    <w:p w:rsidR="003A0AFD" w:rsidRPr="00F823F3" w:rsidRDefault="003A0AFD" w:rsidP="003A0AFD">
      <w:pPr>
        <w:pStyle w:val="af0"/>
        <w:suppressAutoHyphens/>
        <w:spacing w:line="120" w:lineRule="atLeast"/>
        <w:ind w:left="6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5610" w:rsidRPr="00F823F3" w:rsidRDefault="00A65610" w:rsidP="00A65610">
      <w:pPr>
        <w:pStyle w:val="af6"/>
        <w:spacing w:line="12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A65610" w:rsidRPr="00F823F3" w:rsidRDefault="00A65610" w:rsidP="00C64533">
      <w:pPr>
        <w:pStyle w:val="af6"/>
        <w:spacing w:after="0" w:line="1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823F3">
        <w:rPr>
          <w:rFonts w:ascii="Arial" w:hAnsi="Arial" w:cs="Arial"/>
          <w:color w:val="000000" w:themeColor="text1"/>
          <w:sz w:val="22"/>
          <w:szCs w:val="22"/>
        </w:rPr>
        <w:t>Глава администрации</w:t>
      </w:r>
    </w:p>
    <w:p w:rsidR="00A65610" w:rsidRPr="00F823F3" w:rsidRDefault="00A65610" w:rsidP="00C64533">
      <w:pPr>
        <w:pStyle w:val="af6"/>
        <w:spacing w:after="0" w:line="1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823F3">
        <w:rPr>
          <w:rFonts w:ascii="Arial" w:hAnsi="Arial" w:cs="Arial"/>
          <w:color w:val="000000" w:themeColor="text1"/>
          <w:sz w:val="22"/>
          <w:szCs w:val="22"/>
        </w:rPr>
        <w:t>муниципального образования</w:t>
      </w:r>
    </w:p>
    <w:p w:rsidR="00A65610" w:rsidRPr="00F823F3" w:rsidRDefault="00A65610" w:rsidP="00C64533">
      <w:pPr>
        <w:pStyle w:val="af6"/>
        <w:spacing w:after="0" w:line="120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823F3">
        <w:rPr>
          <w:rFonts w:ascii="Arial" w:hAnsi="Arial" w:cs="Arial"/>
          <w:color w:val="000000" w:themeColor="text1"/>
          <w:sz w:val="22"/>
          <w:szCs w:val="22"/>
        </w:rPr>
        <w:t>Сакмарский</w:t>
      </w:r>
      <w:proofErr w:type="spellEnd"/>
      <w:r w:rsidRPr="00F823F3">
        <w:rPr>
          <w:rFonts w:ascii="Arial" w:hAnsi="Arial" w:cs="Arial"/>
          <w:color w:val="000000" w:themeColor="text1"/>
          <w:sz w:val="22"/>
          <w:szCs w:val="22"/>
        </w:rPr>
        <w:t xml:space="preserve"> сельсовет                                                                    В.В. </w:t>
      </w:r>
      <w:proofErr w:type="spellStart"/>
      <w:r w:rsidRPr="00F823F3">
        <w:rPr>
          <w:rFonts w:ascii="Arial" w:hAnsi="Arial" w:cs="Arial"/>
          <w:color w:val="000000" w:themeColor="text1"/>
          <w:sz w:val="22"/>
          <w:szCs w:val="22"/>
        </w:rPr>
        <w:t>Потапенко</w:t>
      </w:r>
      <w:proofErr w:type="spellEnd"/>
    </w:p>
    <w:p w:rsidR="00F823F3" w:rsidRDefault="00F823F3" w:rsidP="00C64533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</w:p>
    <w:p w:rsidR="00F823F3" w:rsidRDefault="00F823F3" w:rsidP="00C64533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</w:p>
    <w:p w:rsidR="00F823F3" w:rsidRDefault="00F823F3" w:rsidP="00C64533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</w:p>
    <w:p w:rsidR="00A65610" w:rsidRPr="00C64533" w:rsidRDefault="00C64533" w:rsidP="00C64533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  <w:r w:rsidRPr="00C64533">
        <w:rPr>
          <w:rFonts w:ascii="Arial" w:hAnsi="Arial" w:cs="Arial"/>
          <w:b/>
          <w:color w:val="000000" w:themeColor="text1"/>
        </w:rPr>
        <w:t>Приложение</w:t>
      </w:r>
    </w:p>
    <w:p w:rsidR="00C64533" w:rsidRPr="00C64533" w:rsidRDefault="00C64533" w:rsidP="00C64533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  <w:r w:rsidRPr="00C64533">
        <w:rPr>
          <w:rFonts w:ascii="Arial" w:hAnsi="Arial" w:cs="Arial"/>
          <w:b/>
          <w:color w:val="000000" w:themeColor="text1"/>
        </w:rPr>
        <w:t>к постановлению администрации</w:t>
      </w:r>
    </w:p>
    <w:p w:rsidR="00C64533" w:rsidRPr="00C64533" w:rsidRDefault="00952D7C" w:rsidP="00C64533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от 03.08.2022 №89</w:t>
      </w:r>
      <w:r w:rsidR="00C64533" w:rsidRPr="00C64533">
        <w:rPr>
          <w:rFonts w:ascii="Arial" w:hAnsi="Arial" w:cs="Arial"/>
          <w:b/>
          <w:color w:val="000000" w:themeColor="text1"/>
        </w:rPr>
        <w:t>-п</w:t>
      </w:r>
    </w:p>
    <w:p w:rsidR="00A65610" w:rsidRPr="00C64533" w:rsidRDefault="00A65610" w:rsidP="00C64533">
      <w:pPr>
        <w:spacing w:line="120" w:lineRule="atLeast"/>
        <w:ind w:firstLine="709"/>
        <w:jc w:val="both"/>
      </w:pPr>
    </w:p>
    <w:p w:rsidR="00DA1DD7" w:rsidRDefault="00DA1DD7" w:rsidP="00DA1DD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4533" w:rsidRPr="00C64533" w:rsidRDefault="00C64533" w:rsidP="00C64533">
      <w:pPr>
        <w:pStyle w:val="ConsPlusTitle"/>
        <w:spacing w:line="12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4533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C64533" w:rsidRPr="00C64533" w:rsidRDefault="00C64533" w:rsidP="00C64533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</w:t>
      </w:r>
    </w:p>
    <w:p w:rsidR="00C64533" w:rsidRDefault="00DA1DD7" w:rsidP="00DA1DD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 xml:space="preserve"> «Выдача разрешения на отклонение от предельных параметров разрешенного строительства, реконструкции объектов </w:t>
      </w:r>
    </w:p>
    <w:p w:rsidR="00DA1DD7" w:rsidRPr="00C64533" w:rsidRDefault="00DA1DD7" w:rsidP="00DA1DD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>капитального строительства»</w:t>
      </w:r>
    </w:p>
    <w:p w:rsidR="00DA1DD7" w:rsidRPr="00C64533" w:rsidRDefault="00DA1DD7" w:rsidP="00DA1DD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1DD7" w:rsidRPr="00952D7C" w:rsidRDefault="00DA1DD7" w:rsidP="00DA1DD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52D7C">
        <w:rPr>
          <w:rFonts w:ascii="Arial" w:hAnsi="Arial" w:cs="Arial"/>
          <w:sz w:val="24"/>
          <w:szCs w:val="24"/>
        </w:rPr>
        <w:t>I. Общие положения</w:t>
      </w:r>
    </w:p>
    <w:p w:rsidR="00DA1DD7" w:rsidRPr="00952D7C" w:rsidRDefault="00DA1DD7" w:rsidP="00DA1DD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1DD7" w:rsidRPr="00952D7C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952D7C">
        <w:rPr>
          <w:rFonts w:ascii="Arial" w:hAnsi="Arial" w:cs="Arial"/>
          <w:sz w:val="24"/>
          <w:szCs w:val="24"/>
        </w:rPr>
        <w:t>Предмет регулирования регламента</w:t>
      </w:r>
    </w:p>
    <w:p w:rsidR="00DA1DD7" w:rsidRPr="00185544" w:rsidRDefault="00DA1DD7" w:rsidP="00DA1D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D7" w:rsidRPr="00C64533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>1. 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  <w:r w:rsidR="00C64533" w:rsidRPr="00C645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4533" w:rsidRPr="00C64533">
        <w:rPr>
          <w:rFonts w:ascii="Arial" w:hAnsi="Arial" w:cs="Arial"/>
          <w:sz w:val="24"/>
          <w:szCs w:val="24"/>
        </w:rPr>
        <w:t>–А</w:t>
      </w:r>
      <w:proofErr w:type="gramEnd"/>
      <w:r w:rsidR="00C64533" w:rsidRPr="00C64533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proofErr w:type="spellStart"/>
      <w:r w:rsidR="00C64533" w:rsidRPr="00C64533">
        <w:rPr>
          <w:rFonts w:ascii="Arial" w:hAnsi="Arial" w:cs="Arial"/>
          <w:sz w:val="24"/>
          <w:szCs w:val="24"/>
        </w:rPr>
        <w:t>Сакмарский</w:t>
      </w:r>
      <w:proofErr w:type="spellEnd"/>
      <w:r w:rsidR="00C64533" w:rsidRPr="00C6453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64533" w:rsidRPr="00C64533">
        <w:rPr>
          <w:rFonts w:ascii="Arial" w:hAnsi="Arial" w:cs="Arial"/>
          <w:sz w:val="24"/>
          <w:szCs w:val="24"/>
        </w:rPr>
        <w:t>Сакмарского</w:t>
      </w:r>
      <w:proofErr w:type="spellEnd"/>
      <w:r w:rsidR="00C64533" w:rsidRPr="00C64533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Pr="00C64533">
        <w:rPr>
          <w:rFonts w:ascii="Arial" w:hAnsi="Arial" w:cs="Arial"/>
          <w:sz w:val="24"/>
          <w:szCs w:val="24"/>
        </w:rPr>
        <w:t>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DA1DD7" w:rsidRPr="00442118" w:rsidRDefault="00DA1DD7" w:rsidP="00DA1DD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A1DD7" w:rsidRPr="00C64533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>Круг заявителей</w:t>
      </w:r>
    </w:p>
    <w:p w:rsidR="00DA1DD7" w:rsidRPr="00C64533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C64533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DA1DD7" w:rsidRPr="00C64533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A1DD7" w:rsidRPr="00C64533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C64533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C64533">
        <w:rPr>
          <w:rFonts w:ascii="Arial" w:hAnsi="Arial" w:cs="Arial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C64533" w:rsidRDefault="00C64533" w:rsidP="00DA1DD7">
      <w:pPr>
        <w:tabs>
          <w:tab w:val="left" w:pos="567"/>
        </w:tabs>
        <w:ind w:right="49" w:firstLine="709"/>
        <w:jc w:val="both"/>
      </w:pPr>
    </w:p>
    <w:p w:rsidR="00DA1DD7" w:rsidRPr="00D242A1" w:rsidRDefault="00DA1DD7" w:rsidP="00DA1DD7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lastRenderedPageBreak/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DA1DD7" w:rsidRPr="00D242A1" w:rsidRDefault="00DA1DD7" w:rsidP="00DA1DD7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4. 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5. Муниципальная услуга носит заявительный порядок обращения.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6. Муниципальная услуга предоставляется органом местного самоуправления </w:t>
      </w:r>
      <w:r w:rsidR="00D242A1" w:rsidRPr="00D242A1">
        <w:rPr>
          <w:rFonts w:ascii="Arial" w:hAnsi="Arial" w:cs="Arial"/>
          <w:sz w:val="24"/>
          <w:szCs w:val="24"/>
        </w:rPr>
        <w:t xml:space="preserve">– Администрацией муниципального образования </w:t>
      </w:r>
      <w:proofErr w:type="spellStart"/>
      <w:r w:rsidR="00D242A1" w:rsidRPr="00D242A1">
        <w:rPr>
          <w:rFonts w:ascii="Arial" w:hAnsi="Arial" w:cs="Arial"/>
          <w:sz w:val="24"/>
          <w:szCs w:val="24"/>
        </w:rPr>
        <w:t>Сакмарский</w:t>
      </w:r>
      <w:proofErr w:type="spellEnd"/>
      <w:r w:rsidR="00D242A1" w:rsidRPr="00D242A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242A1" w:rsidRPr="00D242A1">
        <w:rPr>
          <w:rFonts w:ascii="Arial" w:hAnsi="Arial" w:cs="Arial"/>
          <w:sz w:val="24"/>
          <w:szCs w:val="24"/>
        </w:rPr>
        <w:t>Сакмарского</w:t>
      </w:r>
      <w:proofErr w:type="spellEnd"/>
      <w:r w:rsidR="00D242A1" w:rsidRPr="00D242A1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D242A1">
        <w:rPr>
          <w:rFonts w:ascii="Arial" w:hAnsi="Arial" w:cs="Arial"/>
          <w:sz w:val="24"/>
          <w:szCs w:val="24"/>
        </w:rPr>
        <w:t>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7.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8. </w:t>
      </w:r>
      <w:proofErr w:type="gramStart"/>
      <w:r w:rsidRPr="00D242A1">
        <w:rPr>
          <w:rFonts w:ascii="Arial" w:hAnsi="Arial" w:cs="Arial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9. Результатом предоставления муниципальной услуги является: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10. Заявителю в качестве результата предоставления муниципальной услуги обеспечивается по его выбору возможность получения: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lastRenderedPageBreak/>
        <w:t>11.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ind w:right="-1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12. Срок предоставления муниципальной услуги не может </w:t>
      </w:r>
      <w:r w:rsidRPr="00D242A1">
        <w:rPr>
          <w:rFonts w:ascii="Arial" w:hAnsi="Arial" w:cs="Arial"/>
          <w:color w:val="C0504D" w:themeColor="accent2"/>
        </w:rPr>
        <w:t>превышать 67</w:t>
      </w:r>
      <w:r w:rsidRPr="00D242A1">
        <w:rPr>
          <w:rFonts w:ascii="Arial" w:hAnsi="Arial" w:cs="Arial"/>
        </w:rPr>
        <w:t xml:space="preserve"> рабочих дней рабочих дней со дня регистрации заявления и документов, необходимых для предоставления муниципальной услуги.</w:t>
      </w:r>
    </w:p>
    <w:p w:rsidR="00DA1DD7" w:rsidRPr="00D242A1" w:rsidRDefault="00DA1DD7" w:rsidP="00DA1DD7">
      <w:pPr>
        <w:ind w:right="-1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12.1. Приостановление срока предоставления муниципальной услуги не предусмотрено.</w:t>
      </w:r>
    </w:p>
    <w:p w:rsidR="00DA1DD7" w:rsidRPr="00D242A1" w:rsidRDefault="00DA1DD7" w:rsidP="00DA1DD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12.2.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A1DD7" w:rsidRPr="00D242A1" w:rsidRDefault="00DA1DD7" w:rsidP="00DA1DD7">
      <w:pPr>
        <w:ind w:right="-1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1DD7" w:rsidRPr="00442118" w:rsidRDefault="00DA1DD7" w:rsidP="00D242A1">
      <w:pPr>
        <w:pStyle w:val="ConsPlusNormal"/>
        <w:spacing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</w:t>
      </w:r>
      <w:r w:rsidR="00D24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2A1" w:rsidRPr="0055508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D242A1" w:rsidRPr="00555086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D242A1" w:rsidRPr="0055508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D242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42A1">
        <w:rPr>
          <w:rFonts w:ascii="Arial" w:hAnsi="Arial" w:cs="Arial"/>
          <w:sz w:val="24"/>
          <w:szCs w:val="24"/>
        </w:rPr>
        <w:t>в сети «Интернет», а также на Портале.</w:t>
      </w:r>
    </w:p>
    <w:p w:rsidR="00DA1DD7" w:rsidRPr="00442118" w:rsidRDefault="00DA1DD7" w:rsidP="00DA1DD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муниципальной услуги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14. Для получения муниципальной услуги заявитель (представитель заявителя) должен самостоятельно предоставить:</w:t>
      </w:r>
    </w:p>
    <w:p w:rsidR="00DA1DD7" w:rsidRPr="00D242A1" w:rsidRDefault="00DA1DD7" w:rsidP="00DA1DD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</w:t>
      </w:r>
      <w:r w:rsidRPr="00D242A1">
        <w:rPr>
          <w:rFonts w:ascii="Arial" w:hAnsi="Arial" w:cs="Arial"/>
        </w:rPr>
        <w:tab/>
        <w:t>заявление по форме согласно приложению № 1 к Административному регламенту;</w:t>
      </w:r>
    </w:p>
    <w:p w:rsidR="00DA1DD7" w:rsidRPr="00D242A1" w:rsidRDefault="00DA1DD7" w:rsidP="00DA1DD7">
      <w:pPr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14.1. К заявлению прилагаются:</w:t>
      </w:r>
    </w:p>
    <w:p w:rsidR="00DA1DD7" w:rsidRPr="00D242A1" w:rsidRDefault="00DA1DD7" w:rsidP="00DA1DD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 копии документов, удостоверяющих личность гражданина Российской Федерации;</w:t>
      </w:r>
    </w:p>
    <w:p w:rsidR="00DA1DD7" w:rsidRPr="00D242A1" w:rsidRDefault="00DA1DD7" w:rsidP="00DA1DD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DA1DD7" w:rsidRPr="00D242A1" w:rsidRDefault="00DA1DD7" w:rsidP="00DA1DD7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14.2.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DA1DD7" w:rsidRPr="00D242A1" w:rsidRDefault="00DA1DD7" w:rsidP="00DA1DD7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2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DA1DD7" w:rsidRPr="00D242A1" w:rsidRDefault="00DA1DD7" w:rsidP="00DA1DD7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2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242A1">
        <w:rPr>
          <w:rFonts w:ascii="Arial" w:hAnsi="Arial" w:cs="Arial"/>
        </w:rPr>
        <w:lastRenderedPageBreak/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DA1DD7" w:rsidRPr="00D242A1" w:rsidRDefault="00DA1DD7" w:rsidP="00DA1DD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14.3. Заявление и прилагаемые документы могут быть представлены (направлены) заявителем одним из следующих способов:</w:t>
      </w:r>
    </w:p>
    <w:p w:rsidR="00DA1DD7" w:rsidRPr="00D242A1" w:rsidRDefault="00DA1DD7" w:rsidP="00DA1DD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DA1DD7" w:rsidRPr="00D242A1" w:rsidRDefault="00DA1DD7" w:rsidP="00DA1DD7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через МФЦ;</w:t>
      </w:r>
    </w:p>
    <w:p w:rsidR="00DA1DD7" w:rsidRPr="00D242A1" w:rsidRDefault="00DA1DD7" w:rsidP="00DA1DD7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через Региональный портал или Единый портал.</w:t>
      </w:r>
    </w:p>
    <w:p w:rsidR="00DA1DD7" w:rsidRPr="00D242A1" w:rsidRDefault="00DA1DD7" w:rsidP="00DA1DD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14.4. Запрещается требовать от заявителя:</w:t>
      </w:r>
    </w:p>
    <w:p w:rsidR="00DA1DD7" w:rsidRPr="00D242A1" w:rsidRDefault="00DA1DD7" w:rsidP="00DA1DD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A1DD7" w:rsidRPr="00D242A1" w:rsidRDefault="00DA1DD7" w:rsidP="00DA1DD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A1DD7" w:rsidRPr="00442118" w:rsidRDefault="00DA1DD7" w:rsidP="00DA1DD7">
      <w:pPr>
        <w:autoSpaceDE w:val="0"/>
        <w:autoSpaceDN w:val="0"/>
        <w:adjustRightInd w:val="0"/>
        <w:ind w:right="49" w:firstLine="709"/>
        <w:jc w:val="both"/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Исчерпывающий перечень оснований для отказа в приёме документов,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proofErr w:type="gramStart"/>
      <w:r w:rsidRPr="00D242A1">
        <w:rPr>
          <w:rFonts w:ascii="Arial" w:hAnsi="Arial" w:cs="Arial"/>
          <w:sz w:val="24"/>
          <w:szCs w:val="24"/>
        </w:rPr>
        <w:t>необходимых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226"/>
      <w:bookmarkEnd w:id="0"/>
      <w:r w:rsidRPr="00D242A1">
        <w:rPr>
          <w:rFonts w:ascii="Arial" w:hAnsi="Arial" w:cs="Arial"/>
          <w:sz w:val="24"/>
          <w:szCs w:val="24"/>
        </w:rPr>
        <w:t>15. Основаниями для отказа в приеме документов, необходимых для предоставления муниципальной услуги, являются: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D242A1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решения об отказе в приеме </w:t>
      </w:r>
      <w:r w:rsidRPr="00D242A1">
        <w:rPr>
          <w:rFonts w:ascii="Arial" w:hAnsi="Arial" w:cs="Arial"/>
          <w:sz w:val="24"/>
          <w:szCs w:val="24"/>
        </w:rPr>
        <w:lastRenderedPageBreak/>
        <w:t>документов.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A1DD7" w:rsidRPr="00D242A1" w:rsidRDefault="00DA1DD7" w:rsidP="00DA1D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DA1DD7" w:rsidRPr="00D242A1" w:rsidRDefault="00DA1DD7" w:rsidP="00DA1DD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16. Основания для приостановления предоставления муниципальной услуги отсутствуют.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17. 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 заявитель не является правообладателем земельного участка;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3) </w:t>
      </w:r>
      <w:r w:rsidRPr="00D242A1">
        <w:rPr>
          <w:rFonts w:ascii="Arial" w:eastAsiaTheme="minorHAnsi" w:hAnsi="Arial" w:cs="Arial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242A1">
        <w:rPr>
          <w:rFonts w:ascii="Arial" w:eastAsiaTheme="minorHAnsi" w:hAnsi="Arial" w:cs="Arial"/>
          <w:bCs/>
          <w:sz w:val="24"/>
          <w:szCs w:val="24"/>
          <w:lang w:eastAsia="en-US"/>
        </w:rPr>
        <w:t>4) </w:t>
      </w:r>
      <w:r w:rsidRPr="00D242A1">
        <w:rPr>
          <w:rFonts w:ascii="Arial" w:hAnsi="Arial" w:cs="Arial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D242A1">
        <w:rPr>
          <w:rFonts w:ascii="Arial" w:hAnsi="Arial" w:cs="Arial"/>
          <w:sz w:val="24"/>
          <w:szCs w:val="24"/>
        </w:rPr>
        <w:t>смежно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2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5) отсутствие оснований, определенных </w:t>
      </w:r>
      <w:hyperlink r:id="rId8" w:history="1">
        <w:r w:rsidRPr="00D242A1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частью 1 статьи 40</w:t>
        </w:r>
      </w:hyperlink>
      <w:r w:rsidRPr="00D242A1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r w:rsidRPr="00D242A1">
        <w:rPr>
          <w:rFonts w:ascii="Arial" w:eastAsiaTheme="minorHAnsi" w:hAnsi="Arial" w:cs="Arial"/>
          <w:bCs/>
          <w:sz w:val="24"/>
          <w:szCs w:val="24"/>
          <w:lang w:eastAsia="en-US"/>
        </w:rPr>
        <w:t>Градостроительного кодекса Российской Федерации;</w:t>
      </w:r>
    </w:p>
    <w:p w:rsidR="00DA1DD7" w:rsidRPr="00D242A1" w:rsidRDefault="00DA1DD7" w:rsidP="00DA1DD7">
      <w:pPr>
        <w:shd w:val="clear" w:color="auto" w:fill="FDFDFC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D242A1">
        <w:rPr>
          <w:rFonts w:ascii="Arial" w:hAnsi="Arial" w:cs="Arial"/>
        </w:rPr>
        <w:t>приаэродромной</w:t>
      </w:r>
      <w:proofErr w:type="spellEnd"/>
      <w:r w:rsidRPr="00D242A1">
        <w:rPr>
          <w:rFonts w:ascii="Arial" w:hAnsi="Arial" w:cs="Arial"/>
        </w:rPr>
        <w:t xml:space="preserve"> территории, в соответствии с частью 8 статьи 40 </w:t>
      </w:r>
      <w:hyperlink r:id="rId9" w:tgtFrame="_blank" w:history="1">
        <w:r w:rsidRPr="00D242A1">
          <w:rPr>
            <w:rFonts w:ascii="Arial" w:hAnsi="Arial" w:cs="Arial"/>
          </w:rPr>
          <w:t>Градостроительного кодекса Российской Федерации</w:t>
        </w:r>
      </w:hyperlink>
      <w:r w:rsidRPr="00D242A1">
        <w:rPr>
          <w:rFonts w:ascii="Arial" w:hAnsi="Arial" w:cs="Arial"/>
        </w:rPr>
        <w:t>;</w:t>
      </w:r>
    </w:p>
    <w:p w:rsidR="00DA1DD7" w:rsidRPr="00D242A1" w:rsidRDefault="00DA1DD7" w:rsidP="00DA1DD7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D242A1">
        <w:rPr>
          <w:rFonts w:ascii="Arial" w:hAnsi="Arial" w:cs="Arial"/>
        </w:rPr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</w:t>
      </w:r>
      <w:r w:rsidRPr="00442118">
        <w:t xml:space="preserve"> </w:t>
      </w:r>
      <w:r w:rsidRPr="00D242A1">
        <w:rPr>
          <w:rFonts w:ascii="Arial" w:hAnsi="Arial" w:cs="Arial"/>
        </w:rPr>
        <w:t>народов</w:t>
      </w:r>
      <w:proofErr w:type="gramEnd"/>
      <w:r w:rsidRPr="00D242A1">
        <w:rPr>
          <w:rFonts w:ascii="Arial" w:hAnsi="Arial" w:cs="Arial"/>
        </w:rPr>
        <w:t xml:space="preserve"> Российской </w:t>
      </w:r>
      <w:r w:rsidRPr="00D242A1">
        <w:rPr>
          <w:rFonts w:ascii="Arial" w:hAnsi="Arial" w:cs="Arial"/>
        </w:rPr>
        <w:lastRenderedPageBreak/>
        <w:t xml:space="preserve">Федерации и о признании </w:t>
      </w:r>
      <w:proofErr w:type="gramStart"/>
      <w:r w:rsidRPr="00D242A1">
        <w:rPr>
          <w:rFonts w:ascii="Arial" w:hAnsi="Arial" w:cs="Arial"/>
        </w:rPr>
        <w:t>утратившими</w:t>
      </w:r>
      <w:proofErr w:type="gramEnd"/>
      <w:r w:rsidRPr="00D242A1">
        <w:rPr>
          <w:rFonts w:ascii="Arial" w:hAnsi="Arial" w:cs="Arial"/>
        </w:rPr>
        <w:t xml:space="preserve"> силу отдельных положений нормативных правовых актов Правительства Российской Федерации;</w:t>
      </w:r>
    </w:p>
    <w:p w:rsidR="00DA1DD7" w:rsidRPr="00D242A1" w:rsidRDefault="00DA1DD7" w:rsidP="00DA1DD7">
      <w:pPr>
        <w:shd w:val="clear" w:color="auto" w:fill="FDFDFC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D242A1">
        <w:rPr>
          <w:rFonts w:ascii="Arial" w:hAnsi="Arial" w:cs="Arial"/>
        </w:rPr>
        <w:t>8) в случае, предусмотренном частью 6.1 статьи 40 </w:t>
      </w:r>
      <w:hyperlink r:id="rId10" w:tgtFrame="_blank" w:history="1">
        <w:r w:rsidRPr="00D242A1">
          <w:rPr>
            <w:rFonts w:ascii="Arial" w:hAnsi="Arial" w:cs="Arial"/>
          </w:rPr>
          <w:t>Градостроительного кодекса Российской Федерации</w:t>
        </w:r>
      </w:hyperlink>
      <w:r w:rsidRPr="00D242A1">
        <w:rPr>
          <w:rFonts w:ascii="Arial" w:hAnsi="Arial" w:cs="Arial"/>
        </w:rPr>
        <w:t>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23.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18. Муниципальная услуга предоставляется без взимания платы.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19.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D242A1">
        <w:rPr>
          <w:rFonts w:ascii="Arial" w:hAnsi="Arial" w:cs="Arial"/>
          <w:sz w:val="24"/>
          <w:szCs w:val="24"/>
        </w:rPr>
        <w:t>ии и ау</w:t>
      </w:r>
      <w:proofErr w:type="gramEnd"/>
      <w:r w:rsidRPr="00D242A1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Срок регистрации запроса заявителя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20.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Требования к помещениям,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D242A1">
        <w:rPr>
          <w:rFonts w:ascii="Arial" w:hAnsi="Arial" w:cs="Arial"/>
          <w:sz w:val="24"/>
          <w:szCs w:val="24"/>
        </w:rPr>
        <w:t>которых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предоставляется муниципальная услуга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21. Прием заявителей должен осуществляться в специально выделенном для этих целей помещении.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22.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23.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24.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25. Места предоставления муниципальной услуги должны быть: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26.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D242A1">
        <w:rPr>
          <w:rFonts w:ascii="Arial" w:hAnsi="Arial" w:cs="Arial"/>
          <w:sz w:val="24"/>
          <w:szCs w:val="24"/>
        </w:rPr>
        <w:t>дств дл</w:t>
      </w:r>
      <w:proofErr w:type="gramEnd"/>
      <w:r w:rsidRPr="00D242A1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242A1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242A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D242A1">
        <w:rPr>
          <w:rFonts w:ascii="Arial" w:hAnsi="Arial" w:cs="Arial"/>
          <w:sz w:val="24"/>
          <w:szCs w:val="24"/>
        </w:rPr>
        <w:t>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27. Показателями доступности предоставления муниципальной услуги </w:t>
      </w:r>
      <w:r w:rsidRPr="00D242A1">
        <w:rPr>
          <w:rFonts w:ascii="Arial" w:hAnsi="Arial" w:cs="Arial"/>
          <w:sz w:val="24"/>
          <w:szCs w:val="24"/>
        </w:rPr>
        <w:lastRenderedPageBreak/>
        <w:t>являются: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2) соблюдение стандарта предоставления муниципальной услуги;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28. Показателями качества предоставления муниципальной услуги являются: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 отсутствие очередей при приеме (выдаче) документов;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2) отсутствие нарушений сроков предоставления муниципальной услуги;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29.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D242A1">
        <w:rPr>
          <w:rFonts w:ascii="Arial" w:hAnsi="Arial" w:cs="Arial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30. </w:t>
      </w:r>
      <w:proofErr w:type="gramStart"/>
      <w:r w:rsidRPr="00D242A1">
        <w:rPr>
          <w:rFonts w:ascii="Arial" w:hAnsi="Arial" w:cs="Arial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D242A1">
        <w:rPr>
          <w:rFonts w:ascii="Arial" w:hAnsi="Arial" w:cs="Arial"/>
        </w:rPr>
        <w:t xml:space="preserve"> </w:t>
      </w:r>
      <w:proofErr w:type="gramStart"/>
      <w:r w:rsidRPr="00D242A1">
        <w:rPr>
          <w:rFonts w:ascii="Arial" w:hAnsi="Arial" w:cs="Arial"/>
        </w:rPr>
        <w:t>наличии</w:t>
      </w:r>
      <w:proofErr w:type="gramEnd"/>
      <w:r w:rsidRPr="00D242A1">
        <w:rPr>
          <w:rFonts w:ascii="Arial" w:hAnsi="Arial" w:cs="Arial"/>
        </w:rPr>
        <w:t xml:space="preserve"> соглашения о взаимодействии.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31. 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Pr="00D242A1">
        <w:rPr>
          <w:rFonts w:ascii="Arial" w:hAnsi="Arial" w:cs="Arial"/>
        </w:rPr>
        <w:lastRenderedPageBreak/>
        <w:t>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32. </w:t>
      </w:r>
      <w:proofErr w:type="gramStart"/>
      <w:r w:rsidRPr="00D242A1">
        <w:rPr>
          <w:rFonts w:ascii="Arial" w:hAnsi="Arial" w:cs="Arial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D242A1">
        <w:rPr>
          <w:rFonts w:ascii="Arial" w:hAnsi="Arial" w:cs="Arial"/>
        </w:rPr>
        <w:t xml:space="preserve"> физического лица </w:t>
      </w:r>
      <w:proofErr w:type="gramStart"/>
      <w:r w:rsidRPr="00D242A1">
        <w:rPr>
          <w:rFonts w:ascii="Arial" w:hAnsi="Arial" w:cs="Arial"/>
        </w:rPr>
        <w:t>установлена</w:t>
      </w:r>
      <w:proofErr w:type="gramEnd"/>
      <w:r w:rsidRPr="00D242A1">
        <w:rPr>
          <w:rFonts w:ascii="Arial" w:hAnsi="Arial" w:cs="Arial"/>
        </w:rPr>
        <w:t xml:space="preserve"> при личном приеме.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33.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D242A1">
        <w:rPr>
          <w:rFonts w:ascii="Arial" w:hAnsi="Arial" w:cs="Arial"/>
          <w:sz w:val="24"/>
          <w:szCs w:val="24"/>
        </w:rPr>
        <w:t>потери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242A1">
        <w:rPr>
          <w:rFonts w:ascii="Arial" w:hAnsi="Arial" w:cs="Arial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D242A1">
        <w:rPr>
          <w:rFonts w:ascii="Arial" w:hAnsi="Arial" w:cs="Arial"/>
          <w:sz w:val="24"/>
          <w:szCs w:val="24"/>
        </w:rPr>
        <w:t>sig</w:t>
      </w:r>
      <w:proofErr w:type="spellEnd"/>
      <w:r w:rsidRPr="00D242A1">
        <w:rPr>
          <w:rFonts w:ascii="Arial" w:hAnsi="Arial" w:cs="Arial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Подача электронных заявлений через Портал доверенным лицом возможна только </w:t>
      </w:r>
      <w:r w:rsidRPr="00D242A1">
        <w:rPr>
          <w:rFonts w:ascii="Arial" w:hAnsi="Arial" w:cs="Arial"/>
          <w:sz w:val="24"/>
          <w:szCs w:val="24"/>
        </w:rPr>
        <w:lastRenderedPageBreak/>
        <w:t>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D242A1">
        <w:rPr>
          <w:rFonts w:ascii="Arial" w:hAnsi="Arial" w:cs="Arial"/>
          <w:sz w:val="24"/>
          <w:szCs w:val="24"/>
        </w:rPr>
        <w:t>pdf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2A1">
        <w:rPr>
          <w:rFonts w:ascii="Arial" w:hAnsi="Arial" w:cs="Arial"/>
          <w:sz w:val="24"/>
          <w:szCs w:val="24"/>
        </w:rPr>
        <w:t>jpg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2A1">
        <w:rPr>
          <w:rFonts w:ascii="Arial" w:hAnsi="Arial" w:cs="Arial"/>
          <w:sz w:val="24"/>
          <w:szCs w:val="24"/>
        </w:rPr>
        <w:t>png</w:t>
      </w:r>
      <w:proofErr w:type="spellEnd"/>
      <w:r w:rsidRPr="00D242A1">
        <w:rPr>
          <w:rFonts w:ascii="Arial" w:hAnsi="Arial" w:cs="Arial"/>
          <w:sz w:val="24"/>
          <w:szCs w:val="24"/>
        </w:rPr>
        <w:t>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D242A1">
        <w:rPr>
          <w:rFonts w:ascii="Arial" w:hAnsi="Arial" w:cs="Arial"/>
          <w:sz w:val="24"/>
          <w:szCs w:val="24"/>
        </w:rPr>
        <w:t>sig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D242A1">
        <w:rPr>
          <w:rFonts w:ascii="Arial" w:hAnsi="Arial" w:cs="Arial"/>
          <w:sz w:val="24"/>
          <w:szCs w:val="24"/>
        </w:rPr>
        <w:t>zip</w:t>
      </w:r>
      <w:proofErr w:type="spellEnd"/>
      <w:r w:rsidRPr="00D242A1">
        <w:rPr>
          <w:rFonts w:ascii="Arial" w:hAnsi="Arial" w:cs="Arial"/>
          <w:sz w:val="24"/>
          <w:szCs w:val="24"/>
        </w:rPr>
        <w:t>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D242A1">
        <w:rPr>
          <w:rFonts w:ascii="Arial" w:hAnsi="Arial" w:cs="Arial"/>
          <w:sz w:val="24"/>
          <w:szCs w:val="24"/>
        </w:rPr>
        <w:t>dpi</w:t>
      </w:r>
      <w:proofErr w:type="spellEnd"/>
      <w:r w:rsidRPr="00D242A1">
        <w:rPr>
          <w:rFonts w:ascii="Arial" w:hAnsi="Arial" w:cs="Arial"/>
          <w:sz w:val="24"/>
          <w:szCs w:val="24"/>
        </w:rPr>
        <w:t>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242A1">
        <w:rPr>
          <w:rFonts w:ascii="Arial" w:hAnsi="Arial" w:cs="Arial"/>
          <w:sz w:val="24"/>
          <w:szCs w:val="24"/>
        </w:rPr>
        <w:t>в) документы в электронном виде могут быть подписаны квалифицированной ЭП.</w:t>
      </w:r>
      <w:proofErr w:type="gramEnd"/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D242A1">
        <w:rPr>
          <w:rFonts w:ascii="Arial" w:hAnsi="Arial" w:cs="Arial"/>
          <w:sz w:val="24"/>
          <w:szCs w:val="24"/>
        </w:rPr>
        <w:t>квалифицированной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ЭП).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DA1DD7" w:rsidRPr="00D242A1" w:rsidRDefault="00DA1DD7" w:rsidP="00DA1DD7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34. Перечень вариантов предоставления муниципальной услуги</w:t>
      </w:r>
    </w:p>
    <w:p w:rsidR="00DA1DD7" w:rsidRPr="00D242A1" w:rsidRDefault="00DA1DD7" w:rsidP="00DA1DD7">
      <w:pPr>
        <w:ind w:firstLine="709"/>
        <w:rPr>
          <w:rFonts w:ascii="Arial" w:hAnsi="Arial" w:cs="Arial"/>
        </w:rPr>
      </w:pP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Варианты предоставления муниципальной услуги: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выдача дубликата документа.</w:t>
      </w:r>
    </w:p>
    <w:p w:rsidR="00DA1DD7" w:rsidRPr="00D242A1" w:rsidRDefault="00DA1DD7" w:rsidP="00DA1DD7">
      <w:pPr>
        <w:pStyle w:val="1"/>
        <w:numPr>
          <w:ilvl w:val="0"/>
          <w:numId w:val="12"/>
        </w:numPr>
        <w:suppressAutoHyphens/>
        <w:autoSpaceDN/>
        <w:adjustRightInd/>
        <w:ind w:left="0" w:firstLine="709"/>
        <w:rPr>
          <w:rFonts w:ascii="Arial" w:hAnsi="Arial" w:cs="Arial"/>
          <w:b w:val="0"/>
        </w:rPr>
      </w:pPr>
      <w:r w:rsidRPr="00D242A1">
        <w:rPr>
          <w:rFonts w:ascii="Arial" w:hAnsi="Arial" w:cs="Arial"/>
          <w:b w:val="0"/>
        </w:rPr>
        <w:t>35.Профилирование заявителя</w:t>
      </w:r>
    </w:p>
    <w:p w:rsidR="00DA1DD7" w:rsidRPr="00D242A1" w:rsidRDefault="00DA1DD7" w:rsidP="00DA1DD7">
      <w:pPr>
        <w:ind w:firstLine="709"/>
        <w:rPr>
          <w:rFonts w:ascii="Arial" w:hAnsi="Arial" w:cs="Arial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42A1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Перечень признаков заявителя, представителя заявителя приведен в </w:t>
      </w:r>
      <w:r w:rsidRPr="00D242A1">
        <w:rPr>
          <w:rFonts w:ascii="Arial" w:hAnsi="Arial" w:cs="Arial"/>
          <w:sz w:val="24"/>
          <w:szCs w:val="24"/>
        </w:rPr>
        <w:lastRenderedPageBreak/>
        <w:t>приложении № 2 к Административному регламенту.</w:t>
      </w:r>
    </w:p>
    <w:p w:rsidR="00DA1DD7" w:rsidRPr="00D242A1" w:rsidRDefault="00DA1DD7" w:rsidP="00DA1DD7">
      <w:pPr>
        <w:ind w:firstLine="709"/>
        <w:rPr>
          <w:rFonts w:ascii="Arial" w:hAnsi="Arial" w:cs="Arial"/>
        </w:rPr>
      </w:pPr>
      <w:r w:rsidRPr="00D242A1">
        <w:rPr>
          <w:rFonts w:ascii="Arial" w:hAnsi="Arial" w:cs="Arial"/>
        </w:rPr>
        <w:t>36. Вариант 1. Выдача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36.1. Результатом предоставления муниципальной услуги является выдача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36.3. Исчерпывающий перечень оснований для отказа в предоставлении муниципальной услуги приведен в пункте 14 раздела II Административного регламента.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36.4. Предоставление муниципальной услуги включает в себя выполнение следующих административных процедур: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</w:t>
      </w:r>
      <w:r w:rsidRPr="00D242A1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2)</w:t>
      </w:r>
      <w:r w:rsidRPr="00D242A1">
        <w:rPr>
          <w:rFonts w:ascii="Arial" w:hAnsi="Arial" w:cs="Arial"/>
        </w:rPr>
        <w:tab/>
        <w:t>предоставление результата муниципальной услуги.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Для получения муниципальной услуги заявитель одним из способов, указанных в пункте 10. раздела II Административного регламента, представляет в орган муниципальной власти:</w:t>
      </w:r>
    </w:p>
    <w:p w:rsidR="00DA1DD7" w:rsidRPr="00D242A1" w:rsidRDefault="00DA1DD7" w:rsidP="00DA1DD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DA1DD7" w:rsidRPr="00D242A1" w:rsidRDefault="00DA1DD7" w:rsidP="00DA1DD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Сроки выполнения административной процедуры в органе муниципальной власти, МФЦ указаны в подразделе 12 раздела II Административного регламента.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36.6.</w:t>
      </w:r>
      <w:r w:rsidRPr="00D242A1">
        <w:rPr>
          <w:rFonts w:ascii="Arial" w:hAnsi="Arial" w:cs="Arial"/>
        </w:rPr>
        <w:tab/>
        <w:t>Основания для приостановления предоставления муниципальной услуги отсутствуют.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36.7. Порядок приема документов в МФЦ: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при приеме заявления работник МФЦ: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lastRenderedPageBreak/>
        <w:t>проверяет соответствие представленного заявления установленным требованиям, удостоверяясь, что: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тексты документов написаны разборчиво;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документы не исполнены карандашом;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срок действия документов не истек;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документы представлены в полном объеме.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36.8.</w:t>
      </w:r>
      <w:r w:rsidRPr="00D242A1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DA1DD7" w:rsidRPr="00D242A1" w:rsidRDefault="00DA1DD7" w:rsidP="00DA1DD7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D242A1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D242A1">
        <w:rPr>
          <w:rFonts w:ascii="Arial" w:hAnsi="Arial" w:cs="Arial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lastRenderedPageBreak/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D242A1">
        <w:rPr>
          <w:rFonts w:ascii="Arial" w:hAnsi="Arial" w:cs="Arial"/>
        </w:rPr>
        <w:t>pdf</w:t>
      </w:r>
      <w:proofErr w:type="spellEnd"/>
      <w:r w:rsidRPr="00D242A1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D242A1">
        <w:rPr>
          <w:rFonts w:ascii="Arial" w:hAnsi="Arial" w:cs="Arial"/>
        </w:rPr>
        <w:t>sig</w:t>
      </w:r>
      <w:proofErr w:type="spellEnd"/>
      <w:r w:rsidRPr="00D242A1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D242A1">
        <w:rPr>
          <w:rFonts w:ascii="Arial" w:hAnsi="Arial" w:cs="Arial"/>
        </w:rPr>
        <w:t>заверение подлинности</w:t>
      </w:r>
      <w:proofErr w:type="gramEnd"/>
      <w:r w:rsidRPr="00D242A1">
        <w:rPr>
          <w:rFonts w:ascii="Arial" w:hAnsi="Arial" w:cs="Arial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  <w:lang w:eastAsia="ar-SA"/>
        </w:rPr>
      </w:pPr>
    </w:p>
    <w:p w:rsidR="00DA1DD7" w:rsidRPr="00D242A1" w:rsidRDefault="00DA1DD7" w:rsidP="00DA1DD7">
      <w:pPr>
        <w:ind w:firstLine="709"/>
        <w:rPr>
          <w:rFonts w:ascii="Arial" w:hAnsi="Arial" w:cs="Arial"/>
        </w:rPr>
      </w:pPr>
      <w:r w:rsidRPr="00D242A1">
        <w:rPr>
          <w:rFonts w:ascii="Arial" w:hAnsi="Arial" w:cs="Arial"/>
        </w:rPr>
        <w:t>37.</w:t>
      </w:r>
      <w:r w:rsidRPr="00D242A1">
        <w:rPr>
          <w:rFonts w:ascii="Arial" w:hAnsi="Arial" w:cs="Arial"/>
        </w:rPr>
        <w:tab/>
        <w:t>Вариант 2. Отказ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37.1. Результатом предоставления муниципальной услуги является отказ в выдаче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37.3. Исчерпывающий перечень оснований для отказа в предоставлении муниципальной услуги приведен в пункте 14 раздела II Административного регламента.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37.4. Предоставление муниципальной услуги включает в себя выполнение следующих административных процедур: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</w:t>
      </w:r>
      <w:r w:rsidRPr="00D242A1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2)</w:t>
      </w:r>
      <w:r w:rsidRPr="00D242A1">
        <w:rPr>
          <w:rFonts w:ascii="Arial" w:hAnsi="Arial" w:cs="Arial"/>
        </w:rPr>
        <w:tab/>
        <w:t>предоставление результата муниципальной услуги.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Для получения муниципальной услуги заявитель одним из способов, указанных в пункте 10 раздела II Административного регламента, представляет в орган муниципальной власти:</w:t>
      </w:r>
    </w:p>
    <w:p w:rsidR="00DA1DD7" w:rsidRPr="00D242A1" w:rsidRDefault="00DA1DD7" w:rsidP="00DA1DD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DA1DD7" w:rsidRPr="00D242A1" w:rsidRDefault="00DA1DD7" w:rsidP="00DA1DD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Сроки выполнения административной процедуры в органе муниципальной власти, МФЦ указаны в подразделе 12 раздела II Административного регламента.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37.6.</w:t>
      </w:r>
      <w:r w:rsidRPr="00D242A1">
        <w:rPr>
          <w:rFonts w:ascii="Arial" w:hAnsi="Arial" w:cs="Arial"/>
        </w:rPr>
        <w:tab/>
        <w:t>Основания для приостановления предоставления муниципальной услуги отсутствуют.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37.7. Порядок приема документов в МФЦ: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при приеме заявления работник МФЦ: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тексты документов написаны разборчиво;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документы не исполнены карандашом;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срок действия документов не истек;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документы представлены в полном объеме.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37.8.</w:t>
      </w:r>
      <w:r w:rsidRPr="00D242A1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DA1DD7" w:rsidRPr="00D242A1" w:rsidRDefault="00DA1DD7" w:rsidP="00DA1DD7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D242A1">
        <w:rPr>
          <w:rFonts w:ascii="Arial" w:hAnsi="Arial" w:cs="Arial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</w:t>
      </w:r>
      <w:r w:rsidRPr="00D242A1">
        <w:rPr>
          <w:rFonts w:ascii="Arial" w:hAnsi="Arial" w:cs="Arial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D242A1">
        <w:rPr>
          <w:rFonts w:ascii="Arial" w:hAnsi="Arial" w:cs="Arial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D242A1">
        <w:rPr>
          <w:rFonts w:ascii="Arial" w:hAnsi="Arial" w:cs="Arial"/>
        </w:rPr>
        <w:t>о предоставлении разрешения об отказе в предоставлении разрешения на отклонение от предельных параметров</w:t>
      </w:r>
      <w:proofErr w:type="gramEnd"/>
      <w:r w:rsidRPr="00D242A1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D242A1">
        <w:rPr>
          <w:rFonts w:ascii="Arial" w:hAnsi="Arial" w:cs="Arial"/>
        </w:rPr>
        <w:t>pdf</w:t>
      </w:r>
      <w:proofErr w:type="spellEnd"/>
      <w:r w:rsidRPr="00D242A1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D242A1">
        <w:rPr>
          <w:rFonts w:ascii="Arial" w:hAnsi="Arial" w:cs="Arial"/>
        </w:rPr>
        <w:t>sig</w:t>
      </w:r>
      <w:proofErr w:type="spellEnd"/>
      <w:r w:rsidRPr="00D242A1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D242A1">
        <w:rPr>
          <w:rFonts w:ascii="Arial" w:hAnsi="Arial" w:cs="Arial"/>
        </w:rPr>
        <w:t>заверение подлинности</w:t>
      </w:r>
      <w:proofErr w:type="gramEnd"/>
      <w:r w:rsidRPr="00D242A1">
        <w:rPr>
          <w:rFonts w:ascii="Arial" w:hAnsi="Arial" w:cs="Arial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  <w:lang w:eastAsia="ar-SA"/>
        </w:rPr>
      </w:pP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</w:t>
      </w:r>
      <w:r w:rsidRPr="00D242A1">
        <w:rPr>
          <w:rFonts w:ascii="Arial" w:hAnsi="Arial" w:cs="Arial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38.1. Максимальный срок предоставления муниципальной услуги в соответствии с вариантом составляет 67 рабочих дней со дня регистрации заявления об исправлении опечаток и ошибок, и необходимых документов.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38.3. </w:t>
      </w:r>
      <w:proofErr w:type="gramStart"/>
      <w:r w:rsidRPr="00D242A1">
        <w:rPr>
          <w:rFonts w:ascii="Arial" w:hAnsi="Arial" w:cs="Arial"/>
        </w:rPr>
        <w:t>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D242A1">
        <w:rPr>
          <w:rFonts w:ascii="Arial" w:hAnsi="Arial" w:cs="Arial"/>
        </w:rPr>
        <w:t xml:space="preserve"> по результатам предоставления муниципальной услуги </w:t>
      </w:r>
      <w:proofErr w:type="gramStart"/>
      <w:r w:rsidRPr="00D242A1">
        <w:rPr>
          <w:rFonts w:ascii="Arial" w:hAnsi="Arial" w:cs="Arial"/>
        </w:rPr>
        <w:t>документе</w:t>
      </w:r>
      <w:proofErr w:type="gramEnd"/>
      <w:r w:rsidRPr="00D242A1">
        <w:rPr>
          <w:rFonts w:ascii="Arial" w:hAnsi="Arial" w:cs="Arial"/>
        </w:rPr>
        <w:t xml:space="preserve"> допущенных опечаток и ошибок и содержащих правильные данные.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38.4. Для получения муниципальной услуги заявитель (представитель заявителя) одним из способов, указанных в пункте 10 раздела II Административного регламента, представляет в орган муниципальной власти: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proofErr w:type="gramStart"/>
      <w:r w:rsidRPr="00D242A1">
        <w:rPr>
          <w:rFonts w:ascii="Arial" w:hAnsi="Arial" w:cs="Arial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отклонение от </w:t>
      </w:r>
      <w:r w:rsidRPr="00D242A1">
        <w:rPr>
          <w:rFonts w:ascii="Arial" w:hAnsi="Arial" w:cs="Arial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при подаче заявления в орган муниципальной власти, МФЦ – документ, удостоверяющий личность;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Сроки выполнения административной процедуры МФЦ указаны в подразделе 12 раздела II Административного регламента.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38.6. Основания для приостановления предоставления муниципальной услуги отсутствуют.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38.7. </w:t>
      </w:r>
      <w:proofErr w:type="gramStart"/>
      <w:r w:rsidRPr="00D242A1">
        <w:rPr>
          <w:rFonts w:ascii="Arial" w:hAnsi="Arial" w:cs="Arial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D242A1">
        <w:rPr>
          <w:rFonts w:ascii="Arial" w:hAnsi="Arial" w:cs="Arial"/>
        </w:rPr>
        <w:t>с даты регистрации</w:t>
      </w:r>
      <w:proofErr w:type="gramEnd"/>
      <w:r w:rsidRPr="00D242A1">
        <w:rPr>
          <w:rFonts w:ascii="Arial" w:hAnsi="Arial" w:cs="Arial"/>
        </w:rPr>
        <w:t xml:space="preserve"> заявления.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38.9. Возможность приема органом муниципальной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tabs>
          <w:tab w:val="left" w:pos="567"/>
          <w:tab w:val="left" w:pos="709"/>
        </w:tabs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39.</w:t>
      </w:r>
      <w:r w:rsidRPr="00D242A1">
        <w:rPr>
          <w:rFonts w:ascii="Arial" w:hAnsi="Arial" w:cs="Arial"/>
        </w:rPr>
        <w:tab/>
        <w:t>Вариант 4. Выдача дубликата документа, выданного по результатам предоставления муниципальной услуги</w:t>
      </w:r>
    </w:p>
    <w:p w:rsidR="00DA1DD7" w:rsidRPr="00D242A1" w:rsidRDefault="00DA1DD7" w:rsidP="00DA1DD7">
      <w:pPr>
        <w:tabs>
          <w:tab w:val="left" w:pos="567"/>
          <w:tab w:val="left" w:pos="709"/>
        </w:tabs>
        <w:ind w:firstLine="709"/>
        <w:jc w:val="center"/>
        <w:rPr>
          <w:rFonts w:ascii="Arial" w:hAnsi="Arial" w:cs="Arial"/>
        </w:rPr>
      </w:pP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lastRenderedPageBreak/>
        <w:t xml:space="preserve">39.1. Максимальный срок предоставления муниципальной услуги в соответствии с вариантом составляет 20 рабочих дней со дня регистрации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документа). 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39.2. Результатом предоставления муниципальной услуги является выдача дубликата документа.</w:t>
      </w:r>
    </w:p>
    <w:p w:rsidR="00DA1DD7" w:rsidRPr="00D242A1" w:rsidRDefault="00DA1DD7" w:rsidP="00DA1DD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42A1">
        <w:rPr>
          <w:rFonts w:ascii="Arial" w:hAnsi="Arial" w:cs="Arial"/>
          <w:b w:val="0"/>
          <w:sz w:val="24"/>
          <w:szCs w:val="24"/>
        </w:rPr>
        <w:t>39.3. Заявителями являются физические или (и) юридические лица, обратившиеся за предоставлением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и получившие документ по результатам ее предоставления (далее – заявитель).</w:t>
      </w:r>
    </w:p>
    <w:p w:rsidR="00DA1DD7" w:rsidRPr="00D242A1" w:rsidRDefault="00DA1DD7" w:rsidP="00DA1DD7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39.3. настоящего раздела.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39.5. Для получения муниципальной услуги заявитель (представитель заявителя) одним из способов, указанных в пункте 10 раздела II Административного регламента, представляет в орган муниципальной власти: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заявление о выдаче дубликата распоряжения в произвольной форме;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при подаче заявления в орган муниципальной власти, МФЦ – документ, удостоверяющий личность;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Основаниями </w:t>
      </w:r>
      <w:proofErr w:type="gramStart"/>
      <w:r w:rsidRPr="00D242A1">
        <w:rPr>
          <w:rFonts w:ascii="Arial" w:hAnsi="Arial" w:cs="Arial"/>
        </w:rPr>
        <w:t>для отказа в приеме заявления о выдаче дубликата решения на отклонение от предельных параметров</w:t>
      </w:r>
      <w:proofErr w:type="gramEnd"/>
      <w:r w:rsidRPr="00D242A1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DA1DD7" w:rsidRPr="00D242A1" w:rsidRDefault="00DA1DD7" w:rsidP="00DA1DD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1)</w:t>
      </w:r>
      <w:r w:rsidRPr="00D242A1">
        <w:rPr>
          <w:rFonts w:ascii="Arial" w:hAnsi="Arial" w:cs="Arial"/>
          <w:sz w:val="24"/>
          <w:szCs w:val="24"/>
        </w:rPr>
        <w:tab/>
        <w:t>текст заявления не поддается прочтению;</w:t>
      </w:r>
    </w:p>
    <w:p w:rsidR="00DA1DD7" w:rsidRPr="00D242A1" w:rsidRDefault="00DA1DD7" w:rsidP="00DA1DD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2)</w:t>
      </w:r>
      <w:r w:rsidRPr="00D242A1">
        <w:rPr>
          <w:rFonts w:ascii="Arial" w:hAnsi="Arial" w:cs="Arial"/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DA1DD7" w:rsidRPr="00D242A1" w:rsidRDefault="00DA1DD7" w:rsidP="00DA1DD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3)</w:t>
      </w:r>
      <w:r w:rsidRPr="00D242A1">
        <w:rPr>
          <w:rFonts w:ascii="Arial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DA1DD7" w:rsidRPr="00D242A1" w:rsidRDefault="00DA1DD7" w:rsidP="00DA1DD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4)</w:t>
      </w:r>
      <w:r w:rsidRPr="00D242A1">
        <w:rPr>
          <w:rFonts w:ascii="Arial" w:hAnsi="Arial" w:cs="Arial"/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DA1DD7" w:rsidRPr="00D242A1" w:rsidRDefault="00DA1DD7" w:rsidP="00DA1DD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lastRenderedPageBreak/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DA1DD7" w:rsidRPr="00D242A1" w:rsidRDefault="00DA1DD7" w:rsidP="00DA1DD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39.6. Сроки выполнения административной процедуры в органе муни</w:t>
      </w:r>
      <w:bookmarkStart w:id="1" w:name="_GoBack"/>
      <w:bookmarkEnd w:id="1"/>
      <w:r w:rsidRPr="00D242A1">
        <w:rPr>
          <w:rFonts w:ascii="Arial" w:hAnsi="Arial" w:cs="Arial"/>
        </w:rPr>
        <w:t>ципальной власти, МФЦ указаны в подразделе 12 раздела II Административного регламента.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39.8. Основания для приостановления предоставления муниципальной услуги отсутствуют.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D242A1">
        <w:rPr>
          <w:rFonts w:ascii="Arial" w:hAnsi="Arial" w:cs="Arial"/>
        </w:rPr>
        <w:t>с даты регистрации</w:t>
      </w:r>
      <w:proofErr w:type="gramEnd"/>
      <w:r w:rsidRPr="00D242A1">
        <w:rPr>
          <w:rFonts w:ascii="Arial" w:hAnsi="Arial" w:cs="Arial"/>
        </w:rPr>
        <w:t xml:space="preserve"> заявления.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39.10.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DA1DD7" w:rsidRPr="00D242A1" w:rsidRDefault="00DA1DD7" w:rsidP="00DA1DD7">
      <w:pPr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39.11.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Приём заявления и документов, их регистрация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40.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41.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42.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lastRenderedPageBreak/>
        <w:t>43.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lang w:eastAsia="en-US"/>
        </w:rPr>
      </w:pPr>
      <w:r w:rsidRPr="00D242A1">
        <w:rPr>
          <w:rFonts w:ascii="Arial" w:eastAsiaTheme="minorHAnsi" w:hAnsi="Arial" w:cs="Arial"/>
          <w:lang w:eastAsia="en-US"/>
        </w:rPr>
        <w:t>Направление межведомственного запроса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lang w:eastAsia="en-US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44.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</w:t>
      </w:r>
      <w:r w:rsidRPr="00D242A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242A1"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D242A1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45.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46.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Рассмотрение документов, представленных заявителем,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подготовка ответа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47.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48. Время выполнения административной процедуры </w:t>
      </w:r>
      <w:r w:rsidRPr="00D242A1">
        <w:rPr>
          <w:rFonts w:ascii="Arial" w:eastAsiaTheme="minorHAnsi" w:hAnsi="Arial" w:cs="Arial"/>
          <w:sz w:val="24"/>
          <w:szCs w:val="24"/>
          <w:lang w:eastAsia="en-US"/>
        </w:rPr>
        <w:t xml:space="preserve">до 7 дней </w:t>
      </w:r>
      <w:r w:rsidRPr="00D242A1">
        <w:rPr>
          <w:rFonts w:ascii="Arial" w:hAnsi="Arial" w:cs="Arial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49.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lang w:eastAsia="en-US"/>
        </w:rPr>
      </w:pPr>
      <w:r w:rsidRPr="00D242A1">
        <w:rPr>
          <w:rFonts w:ascii="Arial" w:eastAsiaTheme="minorHAnsi" w:hAnsi="Arial" w:cs="Arial"/>
          <w:lang w:eastAsia="en-US"/>
        </w:rPr>
        <w:t>Выдача заявителю результата предоставления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lang w:eastAsia="en-US"/>
        </w:rPr>
      </w:pPr>
      <w:r w:rsidRPr="00D242A1">
        <w:rPr>
          <w:rFonts w:ascii="Arial" w:eastAsiaTheme="minorHAnsi" w:hAnsi="Arial" w:cs="Arial"/>
          <w:lang w:eastAsia="en-US"/>
        </w:rPr>
        <w:t>муниципальной услуги</w:t>
      </w:r>
    </w:p>
    <w:p w:rsidR="00DA1DD7" w:rsidRPr="00D242A1" w:rsidRDefault="00DA1DD7" w:rsidP="00DA1DD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50.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строительства. 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51. </w:t>
      </w:r>
      <w:r w:rsidRPr="00D242A1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</w:t>
      </w:r>
      <w:r w:rsidRPr="00D242A1">
        <w:rPr>
          <w:rFonts w:ascii="Arial" w:hAnsi="Arial" w:cs="Arial"/>
          <w:sz w:val="24"/>
          <w:szCs w:val="24"/>
        </w:rPr>
        <w:t xml:space="preserve"> </w:t>
      </w:r>
      <w:r w:rsidRPr="00D242A1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осуществляется </w:t>
      </w:r>
      <w:r w:rsidRPr="00D242A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</w:t>
      </w:r>
      <w:r w:rsidRPr="00D242A1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52. Время выполнения административной процедуры: осуществляется в течение 3-х дней.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53. Результатом выполнения административной процедуры является выдача заявителю: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D242A1">
        <w:rPr>
          <w:rFonts w:ascii="Arial" w:hAnsi="Arial" w:cs="Arial"/>
          <w:sz w:val="24"/>
          <w:szCs w:val="24"/>
        </w:rPr>
        <w:t>pdf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D242A1">
        <w:rPr>
          <w:rFonts w:ascii="Arial" w:hAnsi="Arial" w:cs="Arial"/>
          <w:sz w:val="24"/>
          <w:szCs w:val="24"/>
        </w:rPr>
        <w:t>sig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D242A1">
        <w:rPr>
          <w:rFonts w:ascii="Arial" w:hAnsi="Arial" w:cs="Arial"/>
          <w:sz w:val="24"/>
          <w:szCs w:val="24"/>
        </w:rPr>
        <w:t>zip</w:t>
      </w:r>
      <w:proofErr w:type="spellEnd"/>
      <w:r w:rsidRPr="00D242A1">
        <w:rPr>
          <w:rFonts w:ascii="Arial" w:hAnsi="Arial" w:cs="Arial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D242A1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D242A1">
        <w:rPr>
          <w:rFonts w:ascii="Arial" w:hAnsi="Arial" w:cs="Arial"/>
          <w:sz w:val="24"/>
          <w:szCs w:val="24"/>
        </w:rPr>
        <w:t>контроля за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исполнением административного регламента </w:t>
      </w:r>
    </w:p>
    <w:p w:rsidR="00DA1DD7" w:rsidRPr="00D242A1" w:rsidRDefault="00DA1DD7" w:rsidP="00DA1DD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Порядок осуществления текущего </w:t>
      </w:r>
      <w:proofErr w:type="gramStart"/>
      <w:r w:rsidRPr="00D242A1">
        <w:rPr>
          <w:rFonts w:ascii="Arial" w:hAnsi="Arial" w:cs="Arial"/>
        </w:rPr>
        <w:t>контроля за</w:t>
      </w:r>
      <w:proofErr w:type="gramEnd"/>
      <w:r w:rsidRPr="00D242A1">
        <w:rPr>
          <w:rFonts w:ascii="Arial" w:hAnsi="Arial" w:cs="Arial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54. Текущий </w:t>
      </w:r>
      <w:proofErr w:type="gramStart"/>
      <w:r w:rsidRPr="00D242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55.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Порядок и периодичность осуществления </w:t>
      </w:r>
      <w:proofErr w:type="gramStart"/>
      <w:r w:rsidRPr="00D242A1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муниципальной услуги, в том числе порядок и формы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D242A1">
        <w:rPr>
          <w:rFonts w:ascii="Arial" w:hAnsi="Arial" w:cs="Arial"/>
          <w:sz w:val="24"/>
          <w:szCs w:val="24"/>
        </w:rPr>
        <w:t>контроля за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полнотой и качеством ее предоставления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56. Руководитель органа местного самоуправления (должностное лицо, исполняющее его обязанности) организует и осуществляет контроль предоставления </w:t>
      </w:r>
      <w:r w:rsidRPr="00D242A1">
        <w:rPr>
          <w:rFonts w:ascii="Arial" w:hAnsi="Arial" w:cs="Arial"/>
          <w:sz w:val="24"/>
          <w:szCs w:val="24"/>
        </w:rPr>
        <w:lastRenderedPageBreak/>
        <w:t>муниципальной услуги.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57.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DA1DD7" w:rsidRPr="00D242A1" w:rsidRDefault="00DA1DD7" w:rsidP="00DA1DD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58.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Ответственность должностных лиц органа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муниципальной услуги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59.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D242A1">
        <w:rPr>
          <w:rFonts w:ascii="Arial" w:hAnsi="Arial" w:cs="Arial"/>
          <w:sz w:val="24"/>
          <w:szCs w:val="24"/>
        </w:rPr>
        <w:t>контроля за</w:t>
      </w:r>
      <w:proofErr w:type="gramEnd"/>
      <w:r w:rsidRPr="00D242A1">
        <w:rPr>
          <w:rFonts w:ascii="Arial" w:hAnsi="Arial" w:cs="Arial"/>
          <w:sz w:val="24"/>
          <w:szCs w:val="24"/>
        </w:rPr>
        <w:t xml:space="preserve"> предоставлением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</w:p>
    <w:p w:rsidR="00DA1DD7" w:rsidRPr="00D242A1" w:rsidRDefault="00DA1DD7" w:rsidP="00DA1DD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2A1">
        <w:rPr>
          <w:rFonts w:ascii="Arial" w:hAnsi="Arial" w:cs="Arial"/>
          <w:sz w:val="24"/>
          <w:szCs w:val="24"/>
        </w:rPr>
        <w:t>60.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A1DD7" w:rsidRPr="00D242A1" w:rsidRDefault="00DA1DD7" w:rsidP="00DA1D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  <w:b/>
        </w:rPr>
        <w:t xml:space="preserve">V. </w:t>
      </w:r>
      <w:r w:rsidRPr="00D242A1">
        <w:rPr>
          <w:rFonts w:ascii="Arial" w:hAnsi="Arial" w:cs="Arial"/>
        </w:rPr>
        <w:t>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61. Информация, указанная в данном разделе, подлежит обязательному размещению на Портале.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D242A1">
        <w:rPr>
          <w:rFonts w:ascii="Arial" w:hAnsi="Arial" w:cs="Arial"/>
        </w:rPr>
        <w:t>Информация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для заинтересованных лиц об их праве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на досудебное (внесудебное) обжалование действий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(бездействия) и (или) решений, принятых (осуществленных)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в ходе предоставления муниципальной услуги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62.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</w:t>
      </w:r>
      <w:r w:rsidRPr="00D242A1">
        <w:rPr>
          <w:rFonts w:ascii="Arial" w:hAnsi="Arial" w:cs="Arial"/>
        </w:rPr>
        <w:lastRenderedPageBreak/>
        <w:t>досудебном (внесудебном) порядке в соответствии с законодательством Российской Федерации.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D242A1">
        <w:rPr>
          <w:rFonts w:ascii="Arial" w:hAnsi="Arial" w:cs="Arial"/>
        </w:rPr>
        <w:t>Органы муниципальной власти, организации и уполномоченные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на рассмотрение жалобы лица, которым может быть </w:t>
      </w:r>
      <w:proofErr w:type="gramStart"/>
      <w:r w:rsidRPr="00D242A1">
        <w:rPr>
          <w:rFonts w:ascii="Arial" w:hAnsi="Arial" w:cs="Arial"/>
        </w:rPr>
        <w:t>направлена</w:t>
      </w:r>
      <w:proofErr w:type="gramEnd"/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жалоба заявителя в досудебном (внесудебном) порядке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63. 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D242A1">
        <w:rPr>
          <w:rFonts w:ascii="Arial" w:hAnsi="Arial" w:cs="Arial"/>
        </w:rPr>
        <w:t>Способы информирования заявителей о порядке подачи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и рассмотрения жалобы, в том числе с использованием Портала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>64.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D242A1">
        <w:rPr>
          <w:rFonts w:ascii="Arial" w:hAnsi="Arial" w:cs="Arial"/>
        </w:rPr>
        <w:t>Перечень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нормативных правовых актов, регулирующих порядок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досудебного (внесудебного) обжалования решений и действий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(бездействия) органа местного самоуправления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42A1">
        <w:rPr>
          <w:rFonts w:ascii="Arial" w:hAnsi="Arial" w:cs="Arial"/>
        </w:rPr>
        <w:t>Оренбургской области, а также его должностных лиц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2A1">
        <w:rPr>
          <w:rFonts w:ascii="Arial" w:hAnsi="Arial" w:cs="Arial"/>
        </w:rPr>
        <w:t xml:space="preserve">65. Федеральный </w:t>
      </w:r>
      <w:hyperlink r:id="rId11" w:history="1">
        <w:r w:rsidRPr="00D242A1">
          <w:rPr>
            <w:rFonts w:ascii="Arial" w:hAnsi="Arial" w:cs="Arial"/>
          </w:rPr>
          <w:t>закон</w:t>
        </w:r>
      </w:hyperlink>
      <w:r w:rsidRPr="00D242A1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A1DD7" w:rsidRPr="00D242A1" w:rsidRDefault="00B17BEA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2272F"/>
        </w:rPr>
      </w:pPr>
      <w:hyperlink r:id="rId12" w:anchor="/document/27537955/entry/0" w:history="1">
        <w:proofErr w:type="gramStart"/>
        <w:r w:rsidR="00DA1DD7" w:rsidRPr="00D242A1">
          <w:rPr>
            <w:rFonts w:ascii="Arial" w:hAnsi="Arial" w:cs="Arial"/>
            <w:color w:val="22272F"/>
          </w:rPr>
          <w:t>постановление</w:t>
        </w:r>
      </w:hyperlink>
      <w:r w:rsidR="00DA1DD7" w:rsidRPr="00D242A1">
        <w:rPr>
          <w:rFonts w:ascii="Arial" w:hAnsi="Arial" w:cs="Arial"/>
          <w:color w:val="22272F"/>
        </w:rPr>
        <w:t xml:space="preserve"> Правительства РФ </w:t>
      </w:r>
      <w:r w:rsidR="00DA1DD7" w:rsidRPr="00D242A1">
        <w:rPr>
          <w:rFonts w:ascii="Arial" w:hAnsi="Arial" w:cs="Arial"/>
        </w:rPr>
        <w:t xml:space="preserve">от 16 августа 2012 № 840 </w:t>
      </w:r>
      <w:r w:rsidR="00DA1DD7" w:rsidRPr="00D242A1">
        <w:rPr>
          <w:rFonts w:ascii="Arial" w:hAnsi="Arial" w:cs="Arial"/>
          <w:color w:val="22272F"/>
        </w:rPr>
        <w:t xml:space="preserve">«О порядке </w:t>
      </w:r>
      <w:r w:rsidR="00DA1DD7" w:rsidRPr="00D242A1">
        <w:rPr>
          <w:rFonts w:ascii="Arial" w:hAnsi="Arial" w:cs="Arial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DA1DD7" w:rsidRPr="00D242A1">
        <w:rPr>
          <w:rFonts w:ascii="Arial" w:hAnsi="Arial" w:cs="Arial"/>
        </w:rPr>
        <w:t xml:space="preserve"> </w:t>
      </w:r>
      <w:hyperlink r:id="rId13" w:history="1">
        <w:r w:rsidR="00DA1DD7" w:rsidRPr="00D242A1">
          <w:rPr>
            <w:rFonts w:ascii="Arial" w:hAnsi="Arial" w:cs="Arial"/>
          </w:rPr>
          <w:t>частью 1.1 статьи 16</w:t>
        </w:r>
      </w:hyperlink>
      <w:r w:rsidR="00DA1DD7" w:rsidRPr="00D242A1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DA1DD7" w:rsidRPr="00D242A1">
        <w:rPr>
          <w:rFonts w:ascii="Arial" w:hAnsi="Arial" w:cs="Arial"/>
          <w:color w:val="22272F"/>
        </w:rPr>
        <w:t>».</w:t>
      </w: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1DD7" w:rsidRPr="00D242A1" w:rsidRDefault="00DA1DD7" w:rsidP="00DA1D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52D7C" w:rsidRDefault="00952D7C" w:rsidP="00D242A1">
      <w:pPr>
        <w:ind w:firstLine="709"/>
        <w:jc w:val="right"/>
        <w:rPr>
          <w:rFonts w:ascii="Arial" w:hAnsi="Arial" w:cs="Arial"/>
          <w:b/>
        </w:rPr>
      </w:pPr>
    </w:p>
    <w:p w:rsidR="00DA1DD7" w:rsidRPr="00F662EA" w:rsidRDefault="00DA1DD7" w:rsidP="00D242A1">
      <w:pPr>
        <w:ind w:firstLine="709"/>
        <w:jc w:val="right"/>
        <w:rPr>
          <w:rFonts w:ascii="Arial" w:hAnsi="Arial" w:cs="Arial"/>
          <w:b/>
        </w:rPr>
      </w:pPr>
      <w:r w:rsidRPr="00F662EA">
        <w:rPr>
          <w:rFonts w:ascii="Arial" w:hAnsi="Arial" w:cs="Arial"/>
          <w:b/>
        </w:rPr>
        <w:t xml:space="preserve">Приложение  </w:t>
      </w:r>
    </w:p>
    <w:p w:rsidR="00DA1DD7" w:rsidRPr="00F662EA" w:rsidRDefault="00DA1DD7" w:rsidP="00D242A1">
      <w:pPr>
        <w:ind w:firstLine="709"/>
        <w:jc w:val="right"/>
        <w:rPr>
          <w:rFonts w:ascii="Arial" w:hAnsi="Arial" w:cs="Arial"/>
          <w:b/>
          <w:bCs/>
        </w:rPr>
      </w:pPr>
      <w:r w:rsidRPr="00F662EA">
        <w:rPr>
          <w:rFonts w:ascii="Arial" w:hAnsi="Arial" w:cs="Arial"/>
          <w:b/>
        </w:rPr>
        <w:t xml:space="preserve">к Административному регламенту </w:t>
      </w:r>
      <w:r w:rsidRPr="00F662EA">
        <w:rPr>
          <w:rFonts w:ascii="Arial" w:hAnsi="Arial" w:cs="Arial"/>
          <w:b/>
          <w:bCs/>
        </w:rPr>
        <w:t xml:space="preserve"> </w:t>
      </w:r>
    </w:p>
    <w:p w:rsidR="00DA1DD7" w:rsidRPr="00F662EA" w:rsidRDefault="00DA1DD7" w:rsidP="00D242A1">
      <w:pPr>
        <w:ind w:firstLine="709"/>
        <w:jc w:val="right"/>
        <w:rPr>
          <w:rFonts w:ascii="Arial" w:hAnsi="Arial" w:cs="Arial"/>
          <w:b/>
          <w:bCs/>
        </w:rPr>
      </w:pPr>
    </w:p>
    <w:p w:rsidR="00D242A1" w:rsidRPr="00F662EA" w:rsidRDefault="00D242A1" w:rsidP="00DA1DD7">
      <w:pPr>
        <w:pStyle w:val="ConsPlusTitle"/>
        <w:ind w:firstLine="709"/>
        <w:jc w:val="center"/>
        <w:rPr>
          <w:rFonts w:ascii="Arial" w:hAnsi="Arial" w:cs="Arial"/>
          <w:b w:val="0"/>
          <w:bCs/>
          <w:color w:val="26282F"/>
          <w:sz w:val="24"/>
          <w:szCs w:val="24"/>
        </w:rPr>
      </w:pPr>
    </w:p>
    <w:p w:rsidR="00DA1DD7" w:rsidRPr="00F662EA" w:rsidRDefault="00DA1DD7" w:rsidP="00DA1DD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662EA">
        <w:rPr>
          <w:rFonts w:ascii="Arial" w:hAnsi="Arial" w:cs="Arial"/>
          <w:b w:val="0"/>
          <w:bCs/>
          <w:color w:val="26282F"/>
          <w:sz w:val="24"/>
          <w:szCs w:val="24"/>
        </w:rPr>
        <w:t>ФОРМА</w:t>
      </w:r>
      <w:r w:rsidRPr="00F662EA">
        <w:rPr>
          <w:rFonts w:ascii="Arial" w:hAnsi="Arial" w:cs="Arial"/>
          <w:b w:val="0"/>
          <w:bCs/>
          <w:color w:val="26282F"/>
          <w:sz w:val="24"/>
          <w:szCs w:val="24"/>
        </w:rPr>
        <w:br/>
        <w:t xml:space="preserve">заявления о </w:t>
      </w:r>
      <w:r w:rsidRPr="00F662EA">
        <w:rPr>
          <w:rFonts w:ascii="Arial" w:hAnsi="Arial" w:cs="Arial"/>
          <w:b w:val="0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A1DD7" w:rsidRPr="00185544" w:rsidRDefault="00DA1DD7" w:rsidP="00DA1DD7">
      <w:pPr>
        <w:widowControl w:val="0"/>
        <w:ind w:firstLine="709"/>
        <w:jc w:val="center"/>
      </w:pPr>
    </w:p>
    <w:p w:rsidR="00DA1DD7" w:rsidRPr="00442118" w:rsidRDefault="00DA1DD7" w:rsidP="00DA1DD7">
      <w:pPr>
        <w:ind w:firstLine="709"/>
      </w:pPr>
    </w:p>
    <w:p w:rsidR="00DA1DD7" w:rsidRPr="00442118" w:rsidRDefault="00DA1DD7" w:rsidP="00DA1DD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DA1DD7" w:rsidRPr="00442118" w:rsidTr="0019785B">
        <w:tc>
          <w:tcPr>
            <w:tcW w:w="10314" w:type="dxa"/>
          </w:tcPr>
          <w:p w:rsidR="00D242A1" w:rsidRDefault="00D242A1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A1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DD7" w:rsidRPr="00442118" w:rsidTr="0019785B">
        <w:tc>
          <w:tcPr>
            <w:tcW w:w="10314" w:type="dxa"/>
          </w:tcPr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242A1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42A1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</w:t>
            </w:r>
            <w:proofErr w:type="gramEnd"/>
          </w:p>
          <w:p w:rsidR="00F662EA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1">
              <w:rPr>
                <w:rFonts w:ascii="Times New Roman" w:hAnsi="Times New Roman" w:cs="Times New Roman"/>
                <w:sz w:val="18"/>
                <w:szCs w:val="18"/>
              </w:rPr>
              <w:t>зарегистрированного в качестве индивидуального предпринимателя)</w:t>
            </w:r>
          </w:p>
          <w:p w:rsidR="00F662EA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1">
              <w:rPr>
                <w:rFonts w:ascii="Times New Roman" w:hAnsi="Times New Roman" w:cs="Times New Roman"/>
                <w:sz w:val="18"/>
                <w:szCs w:val="18"/>
              </w:rPr>
              <w:t xml:space="preserve"> полное наименование организации и организационно-правовой</w:t>
            </w:r>
          </w:p>
          <w:p w:rsidR="00DA1DD7" w:rsidRPr="00D242A1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1">
              <w:rPr>
                <w:rFonts w:ascii="Times New Roman" w:hAnsi="Times New Roman" w:cs="Times New Roman"/>
                <w:sz w:val="18"/>
                <w:szCs w:val="18"/>
              </w:rPr>
              <w:t xml:space="preserve"> формы юридического лица) в лице: (для юридических лиц)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A1DD7" w:rsidRPr="00D242A1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242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(Ф.И.О. руководителя или иного уполномоченного лица)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A1DD7" w:rsidRPr="00F662EA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62EA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A1DD7" w:rsidRPr="00F662EA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62EA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F662EA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F662EA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EA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62E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муниципальной регистрации юридического </w:t>
            </w:r>
          </w:p>
          <w:p w:rsidR="00DA1DD7" w:rsidRPr="00F662EA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62EA">
              <w:rPr>
                <w:rFonts w:ascii="Times New Roman" w:hAnsi="Times New Roman" w:cs="Times New Roman"/>
                <w:sz w:val="18"/>
                <w:szCs w:val="18"/>
              </w:rPr>
              <w:t>лица (индивидуального предпринимателя):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A1DD7" w:rsidRPr="00442118" w:rsidRDefault="00DA1DD7" w:rsidP="00D242A1">
            <w:pPr>
              <w:pStyle w:val="ConsPlusNonformat"/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DD7" w:rsidRPr="00442118" w:rsidRDefault="00DA1DD7" w:rsidP="00DA1DD7">
      <w:pPr>
        <w:ind w:firstLine="709"/>
      </w:pPr>
    </w:p>
    <w:p w:rsidR="00DA1DD7" w:rsidRPr="00442118" w:rsidRDefault="00DA1DD7" w:rsidP="00DA1DD7">
      <w:pPr>
        <w:ind w:firstLine="709"/>
        <w:jc w:val="center"/>
      </w:pPr>
      <w:r w:rsidRPr="00442118">
        <w:t>Заявление</w:t>
      </w:r>
    </w:p>
    <w:p w:rsidR="00DA1DD7" w:rsidRPr="00442118" w:rsidRDefault="00DA1DD7" w:rsidP="00DA1DD7">
      <w:pPr>
        <w:ind w:firstLine="709"/>
        <w:jc w:val="center"/>
      </w:pPr>
      <w:r w:rsidRPr="00442118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rPr>
          <w:lang w:eastAsia="en-US"/>
        </w:rPr>
        <w:t xml:space="preserve">В соответствии со статьей 40 Градостроительного кодекса Российской Федерации прошу выдать разрешение на </w:t>
      </w:r>
      <w:r w:rsidRPr="00442118"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участке, </w:t>
      </w:r>
      <w:r w:rsidRPr="00442118">
        <w:lastRenderedPageBreak/>
        <w:t>расположенном по адресу: _______________________________________________________ в части:</w:t>
      </w:r>
    </w:p>
    <w:p w:rsidR="00DA1DD7" w:rsidRPr="00442118" w:rsidRDefault="00DA1DD7" w:rsidP="00DA1DD7">
      <w:pPr>
        <w:ind w:firstLine="709"/>
        <w:jc w:val="both"/>
      </w:pPr>
    </w:p>
    <w:p w:rsidR="00F662EA" w:rsidRDefault="00DA1DD7" w:rsidP="00F662EA">
      <w:pPr>
        <w:ind w:firstLine="709"/>
      </w:pPr>
      <w:r w:rsidRPr="00442118">
        <w:t>1. Предельные  (минимальные  и  (или)  максимальные) размеры земельных участков, в том числе их площадь - ______________________________________</w:t>
      </w:r>
      <w:r w:rsidR="00F662EA">
        <w:t>________________________</w:t>
      </w:r>
      <w:r w:rsidRPr="00442118">
        <w:t>____________</w:t>
      </w:r>
    </w:p>
    <w:p w:rsidR="00DA1DD7" w:rsidRPr="00442118" w:rsidRDefault="00DA1DD7" w:rsidP="00F662EA">
      <w:pPr>
        <w:ind w:firstLine="709"/>
      </w:pPr>
      <w:r w:rsidRPr="00442118">
        <w:t xml:space="preserve">(с учетом </w:t>
      </w:r>
      <w:proofErr w:type="gramStart"/>
      <w:r w:rsidRPr="00442118">
        <w:t>ч</w:t>
      </w:r>
      <w:proofErr w:type="gramEnd"/>
      <w:r w:rsidRPr="00442118">
        <w:t>. 2 и ч. 3 ст. 38 Градостроительного кодекса Российской Федерации)</w:t>
      </w:r>
    </w:p>
    <w:p w:rsidR="00DA1DD7" w:rsidRPr="00442118" w:rsidRDefault="00DA1DD7" w:rsidP="00DA1DD7">
      <w:pPr>
        <w:ind w:firstLine="709"/>
        <w:jc w:val="both"/>
      </w:pPr>
      <w:r w:rsidRPr="00442118">
        <w:t>_______________________________________________________</w:t>
      </w:r>
      <w:r w:rsidR="00F662EA">
        <w:t>___________________</w:t>
      </w:r>
      <w:r w:rsidRPr="00442118">
        <w:t>.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F662EA">
      <w:pPr>
        <w:ind w:firstLine="709"/>
        <w:jc w:val="both"/>
      </w:pPr>
      <w:r w:rsidRPr="00442118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DA1DD7" w:rsidRPr="00442118" w:rsidRDefault="00DA1DD7" w:rsidP="00DA1DD7">
      <w:pPr>
        <w:ind w:firstLine="709"/>
        <w:jc w:val="center"/>
      </w:pPr>
      <w:r w:rsidRPr="00442118">
        <w:t xml:space="preserve">(с учетом </w:t>
      </w:r>
      <w:proofErr w:type="gramStart"/>
      <w:r w:rsidRPr="00442118">
        <w:t>ч</w:t>
      </w:r>
      <w:proofErr w:type="gramEnd"/>
      <w:r w:rsidRPr="00442118">
        <w:t>. 2 и ч. 3 ст. 38 Градостроительного кодекса Российской Федерации)</w:t>
      </w:r>
    </w:p>
    <w:p w:rsidR="00DA1DD7" w:rsidRPr="00442118" w:rsidRDefault="00DA1DD7" w:rsidP="00F662EA">
      <w:pPr>
        <w:ind w:firstLine="709"/>
        <w:jc w:val="both"/>
      </w:pPr>
      <w:r w:rsidRPr="00442118">
        <w:t>______________________________________________________</w:t>
      </w:r>
      <w:r w:rsidR="00F662EA">
        <w:t>____________________</w:t>
      </w:r>
      <w:r w:rsidRPr="00442118">
        <w:t>.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>3. Предельное количество этажей (предельная высота) зданий (строений, сооружений) - _________________________________________________</w:t>
      </w:r>
      <w:r w:rsidR="00F662EA">
        <w:t>______________________________</w:t>
      </w:r>
      <w:r w:rsidRPr="00442118">
        <w:t>.</w:t>
      </w:r>
    </w:p>
    <w:p w:rsidR="00DA1DD7" w:rsidRPr="00442118" w:rsidRDefault="00DA1DD7" w:rsidP="00DA1DD7">
      <w:pPr>
        <w:ind w:firstLine="709"/>
        <w:jc w:val="center"/>
      </w:pPr>
      <w:r w:rsidRPr="00442118">
        <w:t xml:space="preserve">(с учетом </w:t>
      </w:r>
      <w:proofErr w:type="gramStart"/>
      <w:r w:rsidRPr="00442118">
        <w:t>ч</w:t>
      </w:r>
      <w:proofErr w:type="gramEnd"/>
      <w:r w:rsidRPr="00442118">
        <w:t>. 2 и ч. 3 ст. 38 Градостроительного кодекса Российской Федерации)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F662EA">
      <w:pPr>
        <w:ind w:firstLine="709"/>
        <w:jc w:val="both"/>
      </w:pPr>
      <w:r w:rsidRPr="00442118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</w:t>
      </w:r>
      <w:r w:rsidR="00F662EA">
        <w:t>__________________________</w:t>
      </w:r>
      <w:r w:rsidRPr="00442118">
        <w:t>_________________.</w:t>
      </w:r>
    </w:p>
    <w:p w:rsidR="00DA1DD7" w:rsidRPr="00442118" w:rsidRDefault="00DA1DD7" w:rsidP="00DA1DD7">
      <w:pPr>
        <w:ind w:firstLine="709"/>
        <w:jc w:val="center"/>
      </w:pPr>
      <w:r w:rsidRPr="00442118">
        <w:t xml:space="preserve">(с учетом </w:t>
      </w:r>
      <w:proofErr w:type="gramStart"/>
      <w:r w:rsidRPr="00442118">
        <w:t>ч</w:t>
      </w:r>
      <w:proofErr w:type="gramEnd"/>
      <w:r w:rsidRPr="00442118">
        <w:t>. 2 и ч. 3 ст. 38 Градостроительного кодекса Российской Федерации)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</w:pPr>
      <w:r w:rsidRPr="00442118">
        <w:t xml:space="preserve">5. Иные показатели </w:t>
      </w:r>
      <w:r w:rsidR="00F662EA">
        <w:t>- __</w:t>
      </w:r>
      <w:r w:rsidRPr="00442118">
        <w:t>______________________________________________________________________________________________________________________________________________</w:t>
      </w:r>
      <w:r w:rsidR="00F662EA">
        <w:t>________________</w:t>
      </w:r>
      <w:r w:rsidRPr="00442118">
        <w:t>.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Pr="00442118">
        <w:t>ю(</w:t>
      </w:r>
      <w:proofErr w:type="gramEnd"/>
      <w:r w:rsidRPr="00442118">
        <w:t>ем).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widowControl w:val="0"/>
        <w:ind w:firstLine="709"/>
        <w:jc w:val="both"/>
      </w:pPr>
      <w:r w:rsidRPr="00442118">
        <w:t>Приложение: опись прилагаемых к заявлению документов на ____ листах.</w:t>
      </w:r>
    </w:p>
    <w:p w:rsidR="00DA1DD7" w:rsidRPr="00442118" w:rsidRDefault="00DA1DD7" w:rsidP="00DA1DD7">
      <w:pPr>
        <w:widowControl w:val="0"/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>Заявитель:</w:t>
      </w:r>
    </w:p>
    <w:tbl>
      <w:tblPr>
        <w:tblW w:w="0" w:type="auto"/>
        <w:tblLook w:val="04A0"/>
      </w:tblPr>
      <w:tblGrid>
        <w:gridCol w:w="3479"/>
        <w:gridCol w:w="408"/>
        <w:gridCol w:w="2425"/>
        <w:gridCol w:w="537"/>
        <w:gridCol w:w="3056"/>
      </w:tblGrid>
      <w:tr w:rsidR="00DA1DD7" w:rsidRPr="00442118" w:rsidTr="0019785B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411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543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</w:tr>
      <w:tr w:rsidR="00DA1DD7" w:rsidRPr="00442118" w:rsidTr="0019785B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  <w:r w:rsidRPr="00442118"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  <w:r w:rsidRPr="00442118"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  <w:r w:rsidRPr="00442118">
              <w:t>(фамилия и инициалы)</w:t>
            </w:r>
          </w:p>
        </w:tc>
      </w:tr>
    </w:tbl>
    <w:p w:rsidR="00DA1DD7" w:rsidRPr="00442118" w:rsidRDefault="00DA1DD7" w:rsidP="00DA1DD7">
      <w:pPr>
        <w:ind w:firstLine="709"/>
        <w:jc w:val="both"/>
      </w:pPr>
      <w:r w:rsidRPr="00442118">
        <w:t xml:space="preserve">          М.П. </w:t>
      </w:r>
    </w:p>
    <w:p w:rsidR="00DA1DD7" w:rsidRPr="00442118" w:rsidRDefault="00DA1DD7" w:rsidP="00DA1DD7">
      <w:pPr>
        <w:ind w:firstLine="709"/>
        <w:jc w:val="both"/>
      </w:pPr>
      <w:r w:rsidRPr="00442118">
        <w:t>(для юридического лица)</w:t>
      </w:r>
      <w:r w:rsidRPr="00442118">
        <w:tab/>
      </w:r>
      <w:r w:rsidRPr="00442118">
        <w:tab/>
      </w:r>
      <w:r w:rsidRPr="00442118">
        <w:tab/>
        <w:t xml:space="preserve">    </w:t>
      </w:r>
      <w:r w:rsidRPr="00442118">
        <w:tab/>
      </w:r>
      <w:r w:rsidRPr="00442118">
        <w:tab/>
        <w:t xml:space="preserve">«____» ___________ 20___ г.   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>Должностное лицо,</w:t>
      </w:r>
    </w:p>
    <w:p w:rsidR="00DA1DD7" w:rsidRPr="00442118" w:rsidRDefault="00DA1DD7" w:rsidP="00DA1D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DA1DD7" w:rsidRPr="00442118" w:rsidRDefault="00DA1DD7" w:rsidP="00DA1D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______________________________________                      _________________</w:t>
      </w:r>
    </w:p>
    <w:p w:rsidR="00DA1DD7" w:rsidRPr="00442118" w:rsidRDefault="00DA1DD7" w:rsidP="00DA1DD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                             (фамилия и инициалы)                                                                                           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 xml:space="preserve">(подпись)                         </w:t>
      </w:r>
      <w:r w:rsidRPr="00442118">
        <w:rPr>
          <w:rFonts w:ascii="Times New Roman" w:hAnsi="Times New Roman" w:cs="Times New Roman"/>
          <w:sz w:val="24"/>
          <w:szCs w:val="24"/>
        </w:rPr>
        <w:tab/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2.  </w:t>
      </w:r>
      <w:proofErr w:type="gramStart"/>
      <w:r w:rsidRPr="00442118">
        <w:t>Результат услуги прошу предоставить мне/представителю (при наличии</w:t>
      </w:r>
      <w:proofErr w:type="gramEnd"/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доверенности) в виде: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(отметьте только один вариант)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│   </w:t>
      </w:r>
      <w:proofErr w:type="spellStart"/>
      <w:r w:rsidRPr="00442118">
        <w:t>│</w:t>
      </w:r>
      <w:proofErr w:type="spellEnd"/>
      <w:r w:rsidRPr="00442118">
        <w:t xml:space="preserve"> электронного документа, подписанного уполномоченным должностным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442118">
        <w:t>лицом с использованием квалифицированной электронной подписи (посредством</w:t>
      </w:r>
      <w:proofErr w:type="gramEnd"/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направления в личный кабинет </w:t>
      </w:r>
      <w:proofErr w:type="spellStart"/>
      <w:proofErr w:type="gramStart"/>
      <w:r w:rsidRPr="00442118">
        <w:t>интернет-портала</w:t>
      </w:r>
      <w:proofErr w:type="spellEnd"/>
      <w:proofErr w:type="gramEnd"/>
      <w:r w:rsidRPr="00442118">
        <w:t xml:space="preserve"> </w:t>
      </w:r>
      <w:proofErr w:type="spellStart"/>
      <w:r w:rsidRPr="00442118">
        <w:t>www.gosuslugi.ru</w:t>
      </w:r>
      <w:proofErr w:type="spellEnd"/>
      <w:r w:rsidRPr="00442118">
        <w:t>);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│   </w:t>
      </w:r>
      <w:proofErr w:type="spellStart"/>
      <w:r w:rsidRPr="00442118">
        <w:t>│</w:t>
      </w:r>
      <w:proofErr w:type="spellEnd"/>
      <w:r w:rsidRPr="00442118">
        <w:t xml:space="preserve"> документа на бумажном носителе в МФЦ.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3.  В  целях  регистрации  и  (или)  дальнейшего  информирования о ходе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исполнения услуги (получения результата услуги) прошу: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(отметьте только один вариант)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│   </w:t>
      </w:r>
      <w:proofErr w:type="spellStart"/>
      <w:r w:rsidRPr="00442118">
        <w:t>│</w:t>
      </w:r>
      <w:proofErr w:type="spellEnd"/>
      <w:r w:rsidRPr="00442118">
        <w:t xml:space="preserve"> произвести регистрацию на </w:t>
      </w:r>
      <w:proofErr w:type="spellStart"/>
      <w:proofErr w:type="gramStart"/>
      <w:r w:rsidRPr="00442118">
        <w:t>интернет-портале</w:t>
      </w:r>
      <w:proofErr w:type="spellEnd"/>
      <w:proofErr w:type="gramEnd"/>
      <w:r w:rsidRPr="00442118">
        <w:t xml:space="preserve"> </w:t>
      </w:r>
      <w:proofErr w:type="spellStart"/>
      <w:r w:rsidRPr="00442118">
        <w:t>www.gosuslugi.ru</w:t>
      </w:r>
      <w:proofErr w:type="spellEnd"/>
      <w:r w:rsidRPr="00442118">
        <w:t xml:space="preserve"> (в ЕСИА);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│   </w:t>
      </w:r>
      <w:proofErr w:type="spellStart"/>
      <w:r w:rsidRPr="00442118">
        <w:t>│</w:t>
      </w:r>
      <w:proofErr w:type="spellEnd"/>
      <w:r w:rsidRPr="00442118">
        <w:t xml:space="preserve"> восстановить доступ на </w:t>
      </w:r>
      <w:proofErr w:type="spellStart"/>
      <w:proofErr w:type="gramStart"/>
      <w:r w:rsidRPr="00442118">
        <w:t>интернет-портале</w:t>
      </w:r>
      <w:proofErr w:type="spellEnd"/>
      <w:proofErr w:type="gramEnd"/>
      <w:r w:rsidRPr="00442118">
        <w:t xml:space="preserve"> </w:t>
      </w:r>
      <w:proofErr w:type="spellStart"/>
      <w:r w:rsidRPr="00442118">
        <w:t>www.gosuslugi.ru</w:t>
      </w:r>
      <w:proofErr w:type="spellEnd"/>
      <w:r w:rsidRPr="00442118">
        <w:t xml:space="preserve"> (в ЕСИА);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│   </w:t>
      </w:r>
      <w:proofErr w:type="spellStart"/>
      <w:r w:rsidRPr="00442118">
        <w:t>│</w:t>
      </w:r>
      <w:proofErr w:type="spellEnd"/>
      <w:r w:rsidRPr="00442118">
        <w:t xml:space="preserve"> подтвердить    регистрацию    учетной   записи   на </w:t>
      </w:r>
      <w:proofErr w:type="spellStart"/>
      <w:proofErr w:type="gramStart"/>
      <w:r w:rsidRPr="00442118">
        <w:t>интернет-портале</w:t>
      </w:r>
      <w:proofErr w:type="spellEnd"/>
      <w:proofErr w:type="gramEnd"/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442118">
        <w:t>www.gosuslugi.ru</w:t>
      </w:r>
      <w:proofErr w:type="spellEnd"/>
      <w:r w:rsidRPr="00442118">
        <w:t xml:space="preserve"> (в ЕСИА)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┌───┐┌───┐┌───┐ </w:t>
      </w:r>
      <w:proofErr w:type="spellStart"/>
      <w:r w:rsidRPr="00442118">
        <w:t>┌───┐┌───┐┌───┐</w:t>
      </w:r>
      <w:proofErr w:type="spellEnd"/>
      <w:r w:rsidRPr="00442118">
        <w:t xml:space="preserve"> </w:t>
      </w:r>
      <w:proofErr w:type="spellStart"/>
      <w:r w:rsidRPr="00442118">
        <w:t>┌───┐┌───┐┌───┐</w:t>
      </w:r>
      <w:proofErr w:type="spellEnd"/>
      <w:r w:rsidRPr="00442118">
        <w:t xml:space="preserve"> 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СНИЛС</w:t>
      </w:r>
      <w:proofErr w:type="gramStart"/>
      <w:r w:rsidRPr="00442118">
        <w:t xml:space="preserve"> │   ││   </w:t>
      </w:r>
      <w:proofErr w:type="spellStart"/>
      <w:r w:rsidRPr="00442118">
        <w:t>││</w:t>
      </w:r>
      <w:proofErr w:type="spellEnd"/>
      <w:r w:rsidRPr="00442118">
        <w:t xml:space="preserve">   │-│   ││   </w:t>
      </w:r>
      <w:proofErr w:type="spellStart"/>
      <w:r w:rsidRPr="00442118">
        <w:t>││</w:t>
      </w:r>
      <w:proofErr w:type="spellEnd"/>
      <w:r w:rsidRPr="00442118">
        <w:t xml:space="preserve">   │-│   ││   </w:t>
      </w:r>
      <w:proofErr w:type="spellStart"/>
      <w:r w:rsidRPr="00442118">
        <w:t>││</w:t>
      </w:r>
      <w:proofErr w:type="spellEnd"/>
      <w:r w:rsidRPr="00442118">
        <w:t xml:space="preserve">   │-│   ││   │</w:t>
      </w:r>
      <w:proofErr w:type="gramEnd"/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└───┘└───┘└───┘ </w:t>
      </w:r>
      <w:proofErr w:type="spellStart"/>
      <w:r w:rsidRPr="00442118">
        <w:t>└───┘└───┘└───┘</w:t>
      </w:r>
      <w:proofErr w:type="spellEnd"/>
      <w:r w:rsidRPr="00442118">
        <w:t xml:space="preserve"> </w:t>
      </w:r>
      <w:proofErr w:type="spellStart"/>
      <w:r w:rsidRPr="00442118">
        <w:t>└───┘└───┘└───┘</w:t>
      </w:r>
      <w:proofErr w:type="spellEnd"/>
      <w:r w:rsidRPr="00442118">
        <w:t xml:space="preserve"> 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номер мобильного телефона в федеральном формате: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┌───┐┌───┐┌───┐┌───┐┌───┐┌───┐┌───┐┌───┐┌───┐┌───┐┌───┐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│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└───┘└───┘└───┘└───┘└───┘└───┘└───┘└───┘└───┘└───┘└───┘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442118">
        <w:t>e-mail</w:t>
      </w:r>
      <w:proofErr w:type="spellEnd"/>
      <w:r w:rsidRPr="00442118">
        <w:t xml:space="preserve"> ________________________ (если имеется)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гражданство - Российская Федерация/________________________________________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                   (наименование иностранного государства)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В случае</w:t>
      </w:r>
      <w:proofErr w:type="gramStart"/>
      <w:r w:rsidRPr="00442118">
        <w:t>,</w:t>
      </w:r>
      <w:proofErr w:type="gramEnd"/>
      <w:r w:rsidRPr="00442118">
        <w:t xml:space="preserve"> если документ, удостоверяющий личность, - паспорт гражданина РФ: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┌───┐┌───┐┌───┐┌───┐┌───┐┌───┐┌───┐┌───┐┌───┐┌───┐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серия, номер - │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└───┘└───┘└───┘└───┘└───┘└───┘└───┘└───┘└───┘└───┘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кем </w:t>
      </w:r>
      <w:proofErr w:type="gramStart"/>
      <w:r w:rsidRPr="00442118">
        <w:t>выдан</w:t>
      </w:r>
      <w:proofErr w:type="gramEnd"/>
      <w:r w:rsidRPr="00442118">
        <w:t xml:space="preserve"> - _______________________________________________________________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┌───┐┌───┐ </w:t>
      </w:r>
      <w:proofErr w:type="spellStart"/>
      <w:r w:rsidRPr="00442118">
        <w:t>┌───┐┌───┐</w:t>
      </w:r>
      <w:proofErr w:type="spellEnd"/>
      <w:r w:rsidRPr="00442118">
        <w:t xml:space="preserve"> 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lastRenderedPageBreak/>
        <w:t xml:space="preserve">дата выдачи - │   ││   │ </w:t>
      </w:r>
      <w:proofErr w:type="spellStart"/>
      <w:r w:rsidRPr="00442118">
        <w:t>│</w:t>
      </w:r>
      <w:proofErr w:type="spellEnd"/>
      <w:r w:rsidRPr="00442118">
        <w:t xml:space="preserve">   ││   │ </w:t>
      </w:r>
      <w:proofErr w:type="spellStart"/>
      <w:r w:rsidRPr="00442118">
        <w:t>│</w:t>
      </w:r>
      <w:proofErr w:type="spellEnd"/>
      <w:r w:rsidRPr="00442118">
        <w:t xml:space="preserve">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└───┘└───┘.└───┘└───┘.└───┘└───┘└───┘└───┘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    ┌───┐┌───┐┌───┐┌───┐┌───┐┌───┐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код подразделения - │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    └───┘└───┘└───┘└───┘└───┘└───┘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┌───┐┌───┐ </w:t>
      </w:r>
      <w:proofErr w:type="spellStart"/>
      <w:r w:rsidRPr="00442118">
        <w:t>┌───┐┌───┐</w:t>
      </w:r>
      <w:proofErr w:type="spellEnd"/>
      <w:r w:rsidRPr="00442118">
        <w:t xml:space="preserve"> 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дата рождения - │   ││   │ </w:t>
      </w:r>
      <w:proofErr w:type="spellStart"/>
      <w:r w:rsidRPr="00442118">
        <w:t>│</w:t>
      </w:r>
      <w:proofErr w:type="spellEnd"/>
      <w:r w:rsidRPr="00442118">
        <w:t xml:space="preserve">   ││   │ </w:t>
      </w:r>
      <w:proofErr w:type="spellStart"/>
      <w:r w:rsidRPr="00442118">
        <w:t>│</w:t>
      </w:r>
      <w:proofErr w:type="spellEnd"/>
      <w:r w:rsidRPr="00442118">
        <w:t xml:space="preserve">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└───┘└───┘.└───┘└───┘.└───┘└───┘└───┘└───┘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место рождения - __________________________________________________________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В случае</w:t>
      </w:r>
      <w:proofErr w:type="gramStart"/>
      <w:r w:rsidRPr="00442118">
        <w:t>,</w:t>
      </w:r>
      <w:proofErr w:type="gramEnd"/>
      <w:r w:rsidRPr="00442118">
        <w:t xml:space="preserve"> если документ, удостоверяющий личность, - паспорт гражданина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иностранного государства: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┌───┐┌───┐ </w:t>
      </w:r>
      <w:proofErr w:type="spellStart"/>
      <w:r w:rsidRPr="00442118">
        <w:t>┌───┐┌───┐</w:t>
      </w:r>
      <w:proofErr w:type="spellEnd"/>
      <w:r w:rsidRPr="00442118">
        <w:t xml:space="preserve"> 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дата выдачи - │   ││   │ </w:t>
      </w:r>
      <w:proofErr w:type="spellStart"/>
      <w:r w:rsidRPr="00442118">
        <w:t>│</w:t>
      </w:r>
      <w:proofErr w:type="spellEnd"/>
      <w:r w:rsidRPr="00442118">
        <w:t xml:space="preserve">   ││   │ </w:t>
      </w:r>
      <w:proofErr w:type="spellStart"/>
      <w:r w:rsidRPr="00442118">
        <w:t>│</w:t>
      </w:r>
      <w:proofErr w:type="spellEnd"/>
      <w:r w:rsidRPr="00442118">
        <w:t xml:space="preserve">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└───┘└───┘.└───┘└───┘.└───┘└───┘└───┘└───┘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                ┌───┐┌───┐ </w:t>
      </w:r>
      <w:proofErr w:type="spellStart"/>
      <w:r w:rsidRPr="00442118">
        <w:t>┌───┐┌───┐</w:t>
      </w:r>
      <w:proofErr w:type="spellEnd"/>
      <w:r w:rsidRPr="00442118">
        <w:t xml:space="preserve"> ┌───┐┌───┐┌───┐┌───┐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дата окончания срока действия - │   ││   │ </w:t>
      </w:r>
      <w:proofErr w:type="spellStart"/>
      <w:r w:rsidRPr="00442118">
        <w:t>│</w:t>
      </w:r>
      <w:proofErr w:type="spellEnd"/>
      <w:r w:rsidRPr="00442118">
        <w:t xml:space="preserve">   ││   │ </w:t>
      </w:r>
      <w:proofErr w:type="spellStart"/>
      <w:r w:rsidRPr="00442118">
        <w:t>│</w:t>
      </w:r>
      <w:proofErr w:type="spellEnd"/>
      <w:r w:rsidRPr="00442118">
        <w:t xml:space="preserve">   ││   </w:t>
      </w:r>
      <w:proofErr w:type="spellStart"/>
      <w:r w:rsidRPr="00442118">
        <w:t>││</w:t>
      </w:r>
      <w:proofErr w:type="spellEnd"/>
      <w:r w:rsidRPr="00442118">
        <w:t xml:space="preserve">   </w:t>
      </w:r>
      <w:proofErr w:type="spellStart"/>
      <w:r w:rsidRPr="00442118">
        <w:t>││</w:t>
      </w:r>
      <w:proofErr w:type="spellEnd"/>
      <w:r w:rsidRPr="00442118">
        <w:t xml:space="preserve">   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                          └───┘└───┘.└───┘└───┘.└───┘└───┘└───┘└───┘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right="49" w:firstLine="709"/>
        <w:contextualSpacing/>
        <w:jc w:val="both"/>
      </w:pPr>
      <w:r w:rsidRPr="00442118"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 w:rsidRPr="00442118">
        <w:t>интернет-портала</w:t>
      </w:r>
      <w:proofErr w:type="spellEnd"/>
      <w:proofErr w:type="gramEnd"/>
      <w:r w:rsidRPr="00442118">
        <w:t xml:space="preserve"> </w:t>
      </w:r>
      <w:proofErr w:type="spellStart"/>
      <w:r w:rsidRPr="00442118">
        <w:t>www.gosuslugi.ru</w:t>
      </w:r>
      <w:proofErr w:type="spellEnd"/>
      <w:r w:rsidRPr="00442118">
        <w:t xml:space="preserve"> (для заявителей, зарегистрированных в ЕСИА)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┌───┐┌───┐┌───┐ </w:t>
      </w:r>
      <w:proofErr w:type="spellStart"/>
      <w:r w:rsidRPr="00442118">
        <w:t>┌───┐┌───┐┌───┐</w:t>
      </w:r>
      <w:proofErr w:type="spellEnd"/>
      <w:r w:rsidRPr="00442118">
        <w:t xml:space="preserve"> </w:t>
      </w:r>
      <w:proofErr w:type="spellStart"/>
      <w:r w:rsidRPr="00442118">
        <w:t>┌───┐┌───┐┌───┐</w:t>
      </w:r>
      <w:proofErr w:type="spellEnd"/>
      <w:r w:rsidRPr="00442118">
        <w:t xml:space="preserve"> ┌───┐┌───┐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СНИЛС</w:t>
      </w:r>
      <w:proofErr w:type="gramStart"/>
      <w:r w:rsidRPr="00442118">
        <w:t xml:space="preserve"> │   ││   </w:t>
      </w:r>
      <w:proofErr w:type="spellStart"/>
      <w:r w:rsidRPr="00442118">
        <w:t>││</w:t>
      </w:r>
      <w:proofErr w:type="spellEnd"/>
      <w:r w:rsidRPr="00442118">
        <w:t xml:space="preserve">   │-│   ││   </w:t>
      </w:r>
      <w:proofErr w:type="spellStart"/>
      <w:r w:rsidRPr="00442118">
        <w:t>││</w:t>
      </w:r>
      <w:proofErr w:type="spellEnd"/>
      <w:r w:rsidRPr="00442118">
        <w:t xml:space="preserve">   │-│   ││   </w:t>
      </w:r>
      <w:proofErr w:type="spellStart"/>
      <w:r w:rsidRPr="00442118">
        <w:t>││</w:t>
      </w:r>
      <w:proofErr w:type="spellEnd"/>
      <w:r w:rsidRPr="00442118">
        <w:t xml:space="preserve">   │-│   ││   │</w:t>
      </w:r>
      <w:proofErr w:type="gramEnd"/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  └───┘└───┘└───┘ </w:t>
      </w:r>
      <w:proofErr w:type="spellStart"/>
      <w:r w:rsidRPr="00442118">
        <w:t>└───┘└───┘└───┘</w:t>
      </w:r>
      <w:proofErr w:type="spellEnd"/>
      <w:r w:rsidRPr="00442118">
        <w:t xml:space="preserve"> </w:t>
      </w:r>
      <w:proofErr w:type="spellStart"/>
      <w:r w:rsidRPr="00442118">
        <w:t>└───┘└───┘└───┘</w:t>
      </w:r>
      <w:proofErr w:type="spellEnd"/>
      <w:r w:rsidRPr="00442118">
        <w:t xml:space="preserve"> └───┘└───┘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(отметьте только один вариант)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┌───┐                </w:t>
      </w:r>
      <w:proofErr w:type="spellStart"/>
      <w:r w:rsidRPr="00442118">
        <w:t>┌───┐</w:t>
      </w:r>
      <w:proofErr w:type="spellEnd"/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│   </w:t>
      </w:r>
      <w:proofErr w:type="spellStart"/>
      <w:r w:rsidRPr="00442118">
        <w:t>│</w:t>
      </w:r>
      <w:proofErr w:type="spellEnd"/>
      <w:r w:rsidRPr="00442118">
        <w:t xml:space="preserve"> ДА             │   </w:t>
      </w:r>
      <w:proofErr w:type="spellStart"/>
      <w:r w:rsidRPr="00442118">
        <w:t>│</w:t>
      </w:r>
      <w:proofErr w:type="spellEnd"/>
      <w:r w:rsidRPr="00442118">
        <w:t xml:space="preserve"> НЕТ</w:t>
      </w:r>
    </w:p>
    <w:p w:rsidR="00DA1DD7" w:rsidRPr="00442118" w:rsidRDefault="00DA1DD7" w:rsidP="00DA1DD7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 xml:space="preserve">    └───┘                </w:t>
      </w:r>
      <w:proofErr w:type="spellStart"/>
      <w:r w:rsidRPr="00442118">
        <w:t>└───┘</w:t>
      </w:r>
      <w:proofErr w:type="spellEnd"/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>Заявитель:</w:t>
      </w:r>
    </w:p>
    <w:tbl>
      <w:tblPr>
        <w:tblW w:w="0" w:type="auto"/>
        <w:tblLook w:val="04A0"/>
      </w:tblPr>
      <w:tblGrid>
        <w:gridCol w:w="3479"/>
        <w:gridCol w:w="408"/>
        <w:gridCol w:w="2425"/>
        <w:gridCol w:w="537"/>
        <w:gridCol w:w="3056"/>
      </w:tblGrid>
      <w:tr w:rsidR="00DA1DD7" w:rsidRPr="00442118" w:rsidTr="0019785B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411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543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both"/>
            </w:pPr>
          </w:p>
        </w:tc>
      </w:tr>
      <w:tr w:rsidR="00DA1DD7" w:rsidRPr="00442118" w:rsidTr="0019785B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  <w:r w:rsidRPr="00442118"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  <w:r w:rsidRPr="00442118"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DA1DD7" w:rsidRPr="00442118" w:rsidRDefault="00DA1DD7" w:rsidP="0019785B">
            <w:pPr>
              <w:ind w:firstLine="709"/>
              <w:jc w:val="center"/>
            </w:pPr>
            <w:r w:rsidRPr="00442118">
              <w:t>(фамилия и инициалы)</w:t>
            </w:r>
          </w:p>
        </w:tc>
      </w:tr>
    </w:tbl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 xml:space="preserve">          М.П. </w:t>
      </w:r>
    </w:p>
    <w:p w:rsidR="00DA1DD7" w:rsidRPr="00442118" w:rsidRDefault="00DA1DD7" w:rsidP="00DA1DD7">
      <w:pPr>
        <w:ind w:firstLine="709"/>
        <w:jc w:val="both"/>
      </w:pPr>
      <w:r w:rsidRPr="00442118">
        <w:t>(для юридического лица)</w:t>
      </w:r>
      <w:r w:rsidRPr="00442118">
        <w:tab/>
      </w:r>
      <w:r w:rsidRPr="00442118">
        <w:tab/>
      </w:r>
      <w:r w:rsidRPr="00442118">
        <w:tab/>
        <w:t xml:space="preserve">    </w:t>
      </w:r>
      <w:r w:rsidRPr="00442118">
        <w:tab/>
      </w:r>
      <w:r w:rsidRPr="00442118">
        <w:tab/>
        <w:t xml:space="preserve">«____» ___________ 20___ г.       </w:t>
      </w: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</w:p>
    <w:p w:rsidR="00DA1DD7" w:rsidRPr="00442118" w:rsidRDefault="00DA1DD7" w:rsidP="00DA1DD7">
      <w:pPr>
        <w:ind w:firstLine="709"/>
        <w:jc w:val="both"/>
      </w:pPr>
      <w:r w:rsidRPr="00442118">
        <w:t>Должностное лицо,</w:t>
      </w:r>
    </w:p>
    <w:p w:rsidR="00DA1DD7" w:rsidRPr="00442118" w:rsidRDefault="00DA1DD7" w:rsidP="00DA1D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DA1DD7" w:rsidRPr="00442118" w:rsidRDefault="00DA1DD7" w:rsidP="00DA1D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______________________________________                      _________________</w:t>
      </w:r>
    </w:p>
    <w:p w:rsidR="00DA1DD7" w:rsidRPr="00B71B75" w:rsidRDefault="00DA1DD7" w:rsidP="00DA1DD7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B71B75">
        <w:rPr>
          <w:sz w:val="18"/>
          <w:szCs w:val="18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DA1DD7" w:rsidRPr="00B71B75" w:rsidRDefault="00DA1DD7" w:rsidP="00DA1DD7">
      <w:pPr>
        <w:ind w:firstLine="709"/>
        <w:jc w:val="both"/>
        <w:rPr>
          <w:sz w:val="18"/>
          <w:szCs w:val="18"/>
        </w:rPr>
      </w:pPr>
    </w:p>
    <w:p w:rsidR="00DA1DD7" w:rsidRPr="00442118" w:rsidRDefault="00DA1DD7" w:rsidP="00DA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DA1DD7" w:rsidRPr="00442118" w:rsidRDefault="00DA1DD7" w:rsidP="00DA1DD7">
      <w:pPr>
        <w:ind w:firstLine="709"/>
      </w:pPr>
      <w:r w:rsidRPr="00442118">
        <w:t xml:space="preserve"> </w:t>
      </w:r>
    </w:p>
    <w:p w:rsidR="00DA1DD7" w:rsidRPr="00442118" w:rsidRDefault="00DA1DD7" w:rsidP="00DA1DD7">
      <w:pPr>
        <w:ind w:firstLine="709"/>
      </w:pPr>
    </w:p>
    <w:p w:rsidR="00DA1DD7" w:rsidRDefault="00DA1DD7" w:rsidP="00DA1DD7">
      <w:pPr>
        <w:ind w:left="5529"/>
        <w:rPr>
          <w:rStyle w:val="af3"/>
          <w:b w:val="0"/>
          <w:color w:val="000000"/>
        </w:rPr>
      </w:pPr>
    </w:p>
    <w:p w:rsidR="003A0AFD" w:rsidRDefault="003A0AFD" w:rsidP="00DA1DD7">
      <w:pPr>
        <w:ind w:left="5529"/>
        <w:rPr>
          <w:rStyle w:val="af3"/>
          <w:rFonts w:ascii="Arial" w:hAnsi="Arial" w:cs="Arial"/>
          <w:color w:val="000000"/>
        </w:rPr>
      </w:pPr>
    </w:p>
    <w:p w:rsidR="00DA1DD7" w:rsidRPr="00F662EA" w:rsidRDefault="00DA1DD7" w:rsidP="00DA1DD7">
      <w:pPr>
        <w:ind w:left="5529"/>
        <w:rPr>
          <w:rFonts w:ascii="Arial" w:hAnsi="Arial" w:cs="Arial"/>
        </w:rPr>
      </w:pPr>
      <w:r w:rsidRPr="00F662EA">
        <w:rPr>
          <w:rStyle w:val="af3"/>
          <w:rFonts w:ascii="Arial" w:hAnsi="Arial" w:cs="Arial"/>
          <w:color w:val="000000"/>
        </w:rPr>
        <w:lastRenderedPageBreak/>
        <w:t>Приложение № 2</w:t>
      </w:r>
      <w:r w:rsidRPr="00F662EA">
        <w:rPr>
          <w:rStyle w:val="af3"/>
          <w:rFonts w:ascii="Arial" w:hAnsi="Arial" w:cs="Arial"/>
          <w:color w:val="000000"/>
        </w:rPr>
        <w:br/>
        <w:t xml:space="preserve">к </w:t>
      </w:r>
      <w:r w:rsidRPr="00F662EA">
        <w:rPr>
          <w:rStyle w:val="af1"/>
          <w:rFonts w:ascii="Arial" w:hAnsi="Arial" w:cs="Arial"/>
          <w:b/>
          <w:color w:val="000000"/>
        </w:rPr>
        <w:t>Административному регламенту</w:t>
      </w:r>
      <w:r w:rsidRPr="00F662EA">
        <w:rPr>
          <w:rStyle w:val="af3"/>
          <w:rFonts w:ascii="Arial" w:hAnsi="Arial" w:cs="Arial"/>
          <w:b w:val="0"/>
          <w:color w:val="000000"/>
        </w:rPr>
        <w:br/>
      </w:r>
    </w:p>
    <w:p w:rsidR="00DA1DD7" w:rsidRPr="00F662EA" w:rsidRDefault="00DA1DD7" w:rsidP="00DA1DD7">
      <w:pPr>
        <w:rPr>
          <w:rFonts w:ascii="Arial" w:hAnsi="Arial" w:cs="Arial"/>
        </w:rPr>
      </w:pPr>
    </w:p>
    <w:p w:rsidR="00DA1DD7" w:rsidRPr="00F662EA" w:rsidRDefault="00DA1DD7" w:rsidP="00DA1DD7">
      <w:pPr>
        <w:pStyle w:val="1"/>
        <w:rPr>
          <w:rFonts w:ascii="Arial" w:hAnsi="Arial" w:cs="Arial"/>
          <w:b w:val="0"/>
        </w:rPr>
      </w:pPr>
      <w:r w:rsidRPr="00F662EA">
        <w:rPr>
          <w:rFonts w:ascii="Arial" w:hAnsi="Arial" w:cs="Arial"/>
          <w:b w:val="0"/>
        </w:rPr>
        <w:t>Перечень</w:t>
      </w:r>
      <w:r w:rsidRPr="00F662EA">
        <w:rPr>
          <w:rFonts w:ascii="Arial" w:hAnsi="Arial" w:cs="Arial"/>
          <w:b w:val="0"/>
        </w:rPr>
        <w:br/>
        <w:t>признаков заявителя, представителя заявителя</w:t>
      </w:r>
    </w:p>
    <w:p w:rsidR="00DA1DD7" w:rsidRPr="00F662EA" w:rsidRDefault="00DA1DD7" w:rsidP="00DA1DD7">
      <w:pPr>
        <w:rPr>
          <w:rFonts w:ascii="Arial" w:hAnsi="Arial" w:cs="Arial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DA1DD7" w:rsidRPr="00F662EA" w:rsidTr="001978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DD7" w:rsidRPr="00F662EA" w:rsidRDefault="00DA1DD7" w:rsidP="0019785B">
            <w:pPr>
              <w:pStyle w:val="af4"/>
              <w:jc w:val="center"/>
              <w:rPr>
                <w:rFonts w:ascii="Arial" w:hAnsi="Arial" w:cs="Arial"/>
              </w:rPr>
            </w:pPr>
            <w:r w:rsidRPr="00F662EA">
              <w:rPr>
                <w:rFonts w:ascii="Arial" w:hAnsi="Arial" w:cs="Arial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D7" w:rsidRPr="00F662EA" w:rsidRDefault="00DA1DD7" w:rsidP="0019785B">
            <w:pPr>
              <w:pStyle w:val="af4"/>
              <w:jc w:val="center"/>
              <w:rPr>
                <w:rFonts w:ascii="Arial" w:hAnsi="Arial" w:cs="Arial"/>
              </w:rPr>
            </w:pPr>
            <w:r w:rsidRPr="00F662EA">
              <w:rPr>
                <w:rFonts w:ascii="Arial" w:hAnsi="Arial" w:cs="Arial"/>
              </w:rPr>
              <w:t>Значения признака заявителя, представителя заявителя</w:t>
            </w:r>
          </w:p>
        </w:tc>
      </w:tr>
      <w:tr w:rsidR="00DA1DD7" w:rsidRPr="00F662EA" w:rsidTr="001978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DD7" w:rsidRPr="00F662EA" w:rsidRDefault="00DA1DD7" w:rsidP="0019785B">
            <w:pPr>
              <w:pStyle w:val="af5"/>
              <w:rPr>
                <w:rFonts w:ascii="Arial" w:hAnsi="Arial" w:cs="Arial"/>
              </w:rPr>
            </w:pPr>
            <w:r w:rsidRPr="00F662EA">
              <w:rPr>
                <w:rFonts w:ascii="Arial" w:hAnsi="Arial" w:cs="Arial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D7" w:rsidRPr="00F662EA" w:rsidRDefault="00DA1DD7" w:rsidP="0019785B">
            <w:pPr>
              <w:pStyle w:val="af5"/>
              <w:rPr>
                <w:rFonts w:ascii="Arial" w:hAnsi="Arial" w:cs="Arial"/>
              </w:rPr>
            </w:pPr>
            <w:r w:rsidRPr="00F662EA">
              <w:rPr>
                <w:rFonts w:ascii="Arial" w:hAnsi="Arial" w:cs="Arial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DA1DD7" w:rsidRPr="00F662EA" w:rsidTr="001978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DD7" w:rsidRPr="00F662EA" w:rsidRDefault="00DA1DD7" w:rsidP="0019785B">
            <w:pPr>
              <w:pStyle w:val="af5"/>
              <w:rPr>
                <w:rFonts w:ascii="Arial" w:hAnsi="Arial" w:cs="Arial"/>
              </w:rPr>
            </w:pPr>
            <w:r w:rsidRPr="00F662EA">
              <w:rPr>
                <w:rFonts w:ascii="Arial" w:hAnsi="Arial" w:cs="Arial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D7" w:rsidRPr="00F662EA" w:rsidRDefault="00DA1DD7" w:rsidP="0019785B">
            <w:pPr>
              <w:pStyle w:val="af5"/>
              <w:rPr>
                <w:rFonts w:ascii="Arial" w:hAnsi="Arial" w:cs="Arial"/>
              </w:rPr>
            </w:pPr>
            <w:r w:rsidRPr="00F662EA">
              <w:rPr>
                <w:rFonts w:ascii="Arial" w:hAnsi="Arial" w:cs="Arial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DA1DD7" w:rsidRPr="00F662EA" w:rsidRDefault="00DA1DD7" w:rsidP="00DA1DD7">
      <w:pPr>
        <w:pStyle w:val="af0"/>
        <w:ind w:left="0"/>
        <w:rPr>
          <w:rFonts w:ascii="Arial" w:hAnsi="Arial" w:cs="Arial"/>
        </w:rPr>
      </w:pPr>
    </w:p>
    <w:p w:rsidR="00DA1DD7" w:rsidRPr="00F662EA" w:rsidRDefault="00DA1DD7" w:rsidP="00DA1DD7">
      <w:pPr>
        <w:pStyle w:val="af0"/>
        <w:ind w:left="0"/>
        <w:rPr>
          <w:rFonts w:ascii="Arial" w:hAnsi="Arial" w:cs="Arial"/>
        </w:rPr>
      </w:pPr>
    </w:p>
    <w:p w:rsidR="00DA1DD7" w:rsidRPr="00F662EA" w:rsidRDefault="00DA1DD7" w:rsidP="00DA1DD7">
      <w:pPr>
        <w:pStyle w:val="af0"/>
        <w:ind w:left="0"/>
        <w:rPr>
          <w:rFonts w:ascii="Arial" w:hAnsi="Arial" w:cs="Arial"/>
        </w:rPr>
      </w:pPr>
    </w:p>
    <w:p w:rsidR="00DA1DD7" w:rsidRPr="00F662EA" w:rsidRDefault="00DA1DD7" w:rsidP="00DA1DD7">
      <w:pPr>
        <w:ind w:firstLine="709"/>
        <w:rPr>
          <w:rFonts w:ascii="Arial" w:hAnsi="Arial" w:cs="Arial"/>
        </w:rPr>
      </w:pPr>
    </w:p>
    <w:p w:rsidR="00DA1DD7" w:rsidRPr="00F662EA" w:rsidRDefault="00DA1DD7" w:rsidP="00DA1DD7">
      <w:pPr>
        <w:ind w:firstLine="709"/>
        <w:rPr>
          <w:rFonts w:ascii="Arial" w:hAnsi="Arial" w:cs="Arial"/>
        </w:rPr>
      </w:pPr>
    </w:p>
    <w:p w:rsidR="00370A61" w:rsidRPr="00F662EA" w:rsidRDefault="00370A61">
      <w:pPr>
        <w:rPr>
          <w:rFonts w:ascii="Arial" w:hAnsi="Arial" w:cs="Arial"/>
        </w:rPr>
      </w:pPr>
    </w:p>
    <w:sectPr w:rsidR="00370A61" w:rsidRPr="00F662EA" w:rsidSect="00F823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2" w:right="850" w:bottom="113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E6" w:rsidRDefault="001518E6" w:rsidP="00B17BEA">
      <w:r>
        <w:separator/>
      </w:r>
    </w:p>
  </w:endnote>
  <w:endnote w:type="continuationSeparator" w:id="0">
    <w:p w:rsidR="001518E6" w:rsidRDefault="001518E6" w:rsidP="00B1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38" w:rsidRDefault="001518E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38" w:rsidRDefault="001518E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38" w:rsidRDefault="001518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E6" w:rsidRDefault="001518E6" w:rsidP="00B17BEA">
      <w:r>
        <w:separator/>
      </w:r>
    </w:p>
  </w:footnote>
  <w:footnote w:type="continuationSeparator" w:id="0">
    <w:p w:rsidR="001518E6" w:rsidRDefault="001518E6" w:rsidP="00B17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38" w:rsidRDefault="001518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38" w:rsidRPr="00690EB2" w:rsidRDefault="001518E6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38" w:rsidRPr="004C4831" w:rsidRDefault="001518E6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03B4A"/>
    <w:multiLevelType w:val="hybridMultilevel"/>
    <w:tmpl w:val="860CEA0E"/>
    <w:lvl w:ilvl="0" w:tplc="CFBCD9E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820F6"/>
    <w:multiLevelType w:val="hybridMultilevel"/>
    <w:tmpl w:val="1CFA0AE0"/>
    <w:lvl w:ilvl="0" w:tplc="71983B4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25EF"/>
    <w:multiLevelType w:val="multilevel"/>
    <w:tmpl w:val="1472BDF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1C43DF2"/>
    <w:multiLevelType w:val="hybridMultilevel"/>
    <w:tmpl w:val="B8669324"/>
    <w:lvl w:ilvl="0" w:tplc="533A3C04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DD7"/>
    <w:rsid w:val="000E21EC"/>
    <w:rsid w:val="001518E6"/>
    <w:rsid w:val="00370A61"/>
    <w:rsid w:val="003A0AFD"/>
    <w:rsid w:val="003E0F10"/>
    <w:rsid w:val="00952D7C"/>
    <w:rsid w:val="009532D4"/>
    <w:rsid w:val="00A65610"/>
    <w:rsid w:val="00B17BEA"/>
    <w:rsid w:val="00B71B75"/>
    <w:rsid w:val="00B90003"/>
    <w:rsid w:val="00C64533"/>
    <w:rsid w:val="00D242A1"/>
    <w:rsid w:val="00D90EEA"/>
    <w:rsid w:val="00DA1DD7"/>
    <w:rsid w:val="00F662EA"/>
    <w:rsid w:val="00F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D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DD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1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1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A1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A1D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1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DA1DD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A1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DA1D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A1DD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DA1DD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A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1DD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A1D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1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A1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1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DA1DD7"/>
  </w:style>
  <w:style w:type="paragraph" w:styleId="af0">
    <w:name w:val="List Paragraph"/>
    <w:basedOn w:val="a"/>
    <w:qFormat/>
    <w:rsid w:val="00DA1DD7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DA1DD7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DA1DD7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DA1DD7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DA1DD7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DA1DD7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A1D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DA1DD7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DA1DD7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DA1DD7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Body Text"/>
    <w:basedOn w:val="a"/>
    <w:link w:val="af7"/>
    <w:uiPriority w:val="99"/>
    <w:semiHidden/>
    <w:unhideWhenUsed/>
    <w:rsid w:val="00A6561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65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61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6AB7-BC08-427D-A896-6DB878D1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10982</Words>
  <Characters>62601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2022-08-03T07:10:00Z</cp:lastPrinted>
  <dcterms:created xsi:type="dcterms:W3CDTF">2022-08-03T06:05:00Z</dcterms:created>
  <dcterms:modified xsi:type="dcterms:W3CDTF">2022-08-04T04:46:00Z</dcterms:modified>
</cp:coreProperties>
</file>