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98" w:rsidRPr="00D52DB9" w:rsidRDefault="00AF4D98" w:rsidP="00AF4D98">
      <w:pPr>
        <w:pStyle w:val="2"/>
        <w:tabs>
          <w:tab w:val="left" w:pos="8080"/>
        </w:tabs>
        <w:spacing w:after="0" w:line="120" w:lineRule="atLeast"/>
        <w:ind w:right="-1"/>
        <w:jc w:val="center"/>
        <w:rPr>
          <w:rFonts w:ascii="Arial" w:eastAsia="Arial Unicode MS" w:hAnsi="Arial" w:cs="Arial"/>
          <w:i/>
          <w:color w:val="C0504D" w:themeColor="accent2"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 xml:space="preserve">     </w:t>
      </w:r>
      <w:r w:rsidRPr="00D52DB9">
        <w:rPr>
          <w:rFonts w:ascii="Arial" w:eastAsia="Arial Unicode MS" w:hAnsi="Arial" w:cs="Arial"/>
          <w:sz w:val="32"/>
          <w:szCs w:val="32"/>
        </w:rPr>
        <w:t xml:space="preserve"> С</w:t>
      </w:r>
      <w:r w:rsidRPr="00D52DB9">
        <w:rPr>
          <w:rFonts w:ascii="Arial" w:eastAsia="Arial Unicode MS" w:hAnsi="Arial" w:cs="Arial"/>
          <w:caps/>
          <w:sz w:val="32"/>
          <w:szCs w:val="32"/>
        </w:rPr>
        <w:t xml:space="preserve">овет депутатов                       </w:t>
      </w:r>
    </w:p>
    <w:p w:rsidR="00AF4D98" w:rsidRPr="00D52DB9" w:rsidRDefault="00AF4D98" w:rsidP="00AF4D98">
      <w:pPr>
        <w:pStyle w:val="2"/>
        <w:tabs>
          <w:tab w:val="left" w:pos="4678"/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caps/>
          <w:sz w:val="32"/>
          <w:szCs w:val="32"/>
        </w:rPr>
      </w:pPr>
      <w:r w:rsidRPr="00D52DB9"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AF4D98" w:rsidRPr="00D52DB9" w:rsidRDefault="00AF4D98" w:rsidP="00AF4D98">
      <w:pPr>
        <w:pStyle w:val="2"/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caps/>
          <w:sz w:val="32"/>
          <w:szCs w:val="32"/>
        </w:rPr>
      </w:pPr>
      <w:r w:rsidRPr="00D52DB9">
        <w:rPr>
          <w:rFonts w:ascii="Arial" w:eastAsia="Arial Unicode MS" w:hAnsi="Arial" w:cs="Arial"/>
          <w:sz w:val="32"/>
          <w:szCs w:val="32"/>
        </w:rPr>
        <w:t>САКМАРКИЙ СЕЛЬСОВЕТ</w:t>
      </w:r>
    </w:p>
    <w:p w:rsidR="00AF4D98" w:rsidRPr="00D52DB9" w:rsidRDefault="00AF4D98" w:rsidP="00AF4D98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D52DB9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AF4D98" w:rsidRDefault="00AF4D98" w:rsidP="00AF4D98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D52DB9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AF4D98" w:rsidRPr="00D52DB9" w:rsidRDefault="00AF4D98" w:rsidP="00AF4D98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AF4D98" w:rsidRPr="00D52DB9" w:rsidRDefault="00AF4D98" w:rsidP="00AF4D98">
      <w:pPr>
        <w:pStyle w:val="2"/>
        <w:tabs>
          <w:tab w:val="left" w:pos="8460"/>
        </w:tabs>
        <w:spacing w:after="0" w:line="120" w:lineRule="atLeast"/>
        <w:ind w:right="-1"/>
        <w:jc w:val="center"/>
        <w:rPr>
          <w:rFonts w:ascii="Arial" w:eastAsia="Arial Unicode MS" w:hAnsi="Arial" w:cs="Arial"/>
          <w:spacing w:val="60"/>
          <w:sz w:val="32"/>
          <w:szCs w:val="32"/>
        </w:rPr>
      </w:pPr>
      <w:r w:rsidRPr="00D52DB9"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AF4D98" w:rsidRPr="00D52DB9" w:rsidRDefault="00AF4D98" w:rsidP="00AF4D98">
      <w:pPr>
        <w:spacing w:after="0" w:line="120" w:lineRule="atLeast"/>
        <w:ind w:right="4535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AF4D98" w:rsidRPr="00D52DB9" w:rsidRDefault="00AF4D98" w:rsidP="00AF4D98">
      <w:pPr>
        <w:tabs>
          <w:tab w:val="left" w:pos="3703"/>
        </w:tabs>
        <w:spacing w:after="0" w:line="120" w:lineRule="atLeast"/>
        <w:ind w:right="-2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19</w:t>
      </w:r>
      <w:r w:rsidRPr="00D52DB9">
        <w:rPr>
          <w:rFonts w:ascii="Arial" w:eastAsia="Arial Unicode MS" w:hAnsi="Arial" w:cs="Arial"/>
          <w:b/>
          <w:sz w:val="32"/>
          <w:szCs w:val="32"/>
        </w:rPr>
        <w:t>.05.2017</w:t>
      </w:r>
      <w:r w:rsidRPr="00D52DB9">
        <w:rPr>
          <w:rFonts w:ascii="Arial" w:eastAsia="Arial Unicode MS" w:hAnsi="Arial" w:cs="Arial"/>
          <w:b/>
          <w:sz w:val="32"/>
          <w:szCs w:val="32"/>
        </w:rPr>
        <w:tab/>
        <w:t xml:space="preserve">                         </w:t>
      </w:r>
      <w:r>
        <w:rPr>
          <w:rFonts w:ascii="Arial" w:eastAsia="Arial Unicode MS" w:hAnsi="Arial" w:cs="Arial"/>
          <w:b/>
          <w:sz w:val="32"/>
          <w:szCs w:val="32"/>
        </w:rPr>
        <w:t xml:space="preserve">                            №84</w:t>
      </w:r>
    </w:p>
    <w:p w:rsidR="00AF4D98" w:rsidRPr="00D52DB9" w:rsidRDefault="00AF4D98" w:rsidP="00AF4D98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F4D98" w:rsidRPr="00D52DB9" w:rsidRDefault="00AF4D98" w:rsidP="00AF4D9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2DB9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депутатов муниципального образования Сакмарский сельсовет Сакмарского района Оренбургской области от 21.07.2011 №50 «Об утверждении документов территориального планирования – генерального плана муниципального образования Сакмарский сельсовет </w:t>
      </w:r>
    </w:p>
    <w:p w:rsidR="00AF4D98" w:rsidRPr="00D52DB9" w:rsidRDefault="00AF4D98" w:rsidP="00AF4D9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2DB9">
        <w:rPr>
          <w:rFonts w:ascii="Arial" w:hAnsi="Arial" w:cs="Arial"/>
          <w:b/>
          <w:sz w:val="32"/>
          <w:szCs w:val="32"/>
        </w:rPr>
        <w:t>Сакмарского района Оренбургской области»</w:t>
      </w:r>
    </w:p>
    <w:p w:rsidR="00AF4D98" w:rsidRDefault="00AF4D98" w:rsidP="00AF4D98">
      <w:pPr>
        <w:spacing w:after="0" w:line="240" w:lineRule="auto"/>
        <w:jc w:val="center"/>
        <w:rPr>
          <w:sz w:val="32"/>
          <w:szCs w:val="32"/>
        </w:rPr>
      </w:pPr>
    </w:p>
    <w:p w:rsidR="00AF4D98" w:rsidRPr="00D52DB9" w:rsidRDefault="00AF4D98" w:rsidP="00AF4D98">
      <w:pPr>
        <w:spacing w:after="0" w:line="240" w:lineRule="auto"/>
        <w:jc w:val="center"/>
        <w:rPr>
          <w:sz w:val="32"/>
          <w:szCs w:val="32"/>
        </w:rPr>
      </w:pPr>
    </w:p>
    <w:p w:rsidR="00AF4D98" w:rsidRPr="00D71111" w:rsidRDefault="00AF4D98" w:rsidP="00AF4D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1111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протоколом публичных слушаний от 17.04.2017 года, руководствуясь Уставом муниципального образования Сакмарский сельсовет, Совет депутатов решил:</w:t>
      </w:r>
    </w:p>
    <w:p w:rsidR="00AF4D98" w:rsidRDefault="00AF4D98" w:rsidP="00AF4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4D98" w:rsidRPr="00D71111" w:rsidRDefault="00AF4D98" w:rsidP="00AF4D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D71111">
        <w:rPr>
          <w:rFonts w:ascii="Arial" w:hAnsi="Arial" w:cs="Arial"/>
          <w:sz w:val="24"/>
          <w:szCs w:val="24"/>
        </w:rPr>
        <w:t>Внести в решении Совета депутатов муниципального образования Сакмарский сельсовет</w:t>
      </w:r>
      <w:r w:rsidRPr="00D71111">
        <w:rPr>
          <w:rFonts w:ascii="Arial" w:hAnsi="Arial" w:cs="Arial"/>
          <w:b/>
          <w:sz w:val="24"/>
          <w:szCs w:val="24"/>
        </w:rPr>
        <w:t xml:space="preserve"> </w:t>
      </w:r>
      <w:r w:rsidRPr="00D71111">
        <w:rPr>
          <w:rFonts w:ascii="Arial" w:hAnsi="Arial" w:cs="Arial"/>
          <w:sz w:val="24"/>
          <w:szCs w:val="24"/>
        </w:rPr>
        <w:t>от 21.07.2011 №50 «Об утверждении документов территориального планирования – генерального плана муниципального образования Сакмарский сельсовет Сакмарского района Оренбургской области»</w:t>
      </w:r>
      <w:r>
        <w:rPr>
          <w:rFonts w:ascii="Arial" w:hAnsi="Arial" w:cs="Arial"/>
          <w:sz w:val="24"/>
          <w:szCs w:val="24"/>
        </w:rPr>
        <w:t xml:space="preserve"> </w:t>
      </w:r>
      <w:r w:rsidRPr="00D71111">
        <w:rPr>
          <w:rFonts w:ascii="Arial" w:hAnsi="Arial" w:cs="Arial"/>
          <w:sz w:val="24"/>
          <w:szCs w:val="24"/>
        </w:rPr>
        <w:t xml:space="preserve"> изменения</w:t>
      </w:r>
      <w:r>
        <w:rPr>
          <w:rFonts w:ascii="Arial" w:hAnsi="Arial" w:cs="Arial"/>
          <w:sz w:val="24"/>
          <w:szCs w:val="24"/>
        </w:rPr>
        <w:t>, согласно приложению</w:t>
      </w:r>
      <w:r w:rsidRPr="00D71111">
        <w:rPr>
          <w:rFonts w:ascii="Arial" w:hAnsi="Arial" w:cs="Arial"/>
          <w:sz w:val="24"/>
          <w:szCs w:val="24"/>
        </w:rPr>
        <w:t>:</w:t>
      </w:r>
    </w:p>
    <w:p w:rsidR="00AF4D98" w:rsidRPr="00D71111" w:rsidRDefault="00AF4D98" w:rsidP="00AF4D98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71111">
        <w:rPr>
          <w:rFonts w:ascii="Arial" w:hAnsi="Arial" w:cs="Arial"/>
          <w:sz w:val="24"/>
          <w:szCs w:val="24"/>
        </w:rPr>
        <w:t xml:space="preserve">2.Контроль за исполнением настоящего решения возложить на постоянную комиссию по социальным вопросам. </w:t>
      </w:r>
    </w:p>
    <w:p w:rsidR="00AF4D98" w:rsidRPr="00D71111" w:rsidRDefault="00AF4D98" w:rsidP="00AF4D98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71111">
        <w:rPr>
          <w:rFonts w:ascii="Arial" w:hAnsi="Arial" w:cs="Arial"/>
          <w:sz w:val="24"/>
          <w:szCs w:val="24"/>
        </w:rPr>
        <w:t>3.Решение вступает в силу после его опубликования (обнародования), подлежит размещению на официальном сайте муниципального образования.</w:t>
      </w:r>
    </w:p>
    <w:p w:rsidR="00AF4D98" w:rsidRPr="00D71111" w:rsidRDefault="00AF4D98" w:rsidP="00AF4D98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F4D98" w:rsidRDefault="00AF4D98" w:rsidP="00AF4D98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F4D98" w:rsidRPr="00D71111" w:rsidRDefault="00AF4D98" w:rsidP="00AF4D98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F4D98" w:rsidRPr="00D71111" w:rsidRDefault="00AF4D98" w:rsidP="00AF4D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1111">
        <w:rPr>
          <w:rFonts w:ascii="Arial" w:hAnsi="Arial" w:cs="Arial"/>
          <w:sz w:val="24"/>
          <w:szCs w:val="24"/>
        </w:rPr>
        <w:t>Глава муниципального образования-</w:t>
      </w:r>
    </w:p>
    <w:p w:rsidR="00AF4D98" w:rsidRPr="00D71111" w:rsidRDefault="00AF4D98" w:rsidP="00AF4D98">
      <w:pPr>
        <w:spacing w:after="0" w:line="240" w:lineRule="auto"/>
        <w:rPr>
          <w:sz w:val="24"/>
          <w:szCs w:val="24"/>
        </w:rPr>
      </w:pPr>
      <w:r w:rsidRPr="00D71111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        </w:t>
      </w:r>
      <w:proofErr w:type="spellStart"/>
      <w:r w:rsidRPr="00D71111">
        <w:rPr>
          <w:rFonts w:ascii="Arial" w:hAnsi="Arial" w:cs="Arial"/>
          <w:sz w:val="24"/>
          <w:szCs w:val="24"/>
        </w:rPr>
        <w:t>В.В.Потапенко</w:t>
      </w:r>
      <w:proofErr w:type="spellEnd"/>
      <w:r w:rsidRPr="00D71111">
        <w:rPr>
          <w:rFonts w:ascii="Arial" w:hAnsi="Arial" w:cs="Arial"/>
          <w:sz w:val="24"/>
          <w:szCs w:val="24"/>
        </w:rPr>
        <w:t xml:space="preserve"> </w:t>
      </w:r>
    </w:p>
    <w:p w:rsidR="00AF4D98" w:rsidRPr="00D71111" w:rsidRDefault="00AF4D98" w:rsidP="00AF4D98">
      <w:pPr>
        <w:spacing w:after="0" w:line="240" w:lineRule="auto"/>
        <w:rPr>
          <w:sz w:val="24"/>
          <w:szCs w:val="24"/>
        </w:rPr>
      </w:pPr>
    </w:p>
    <w:p w:rsidR="00CF3AD0" w:rsidRDefault="00CF3AD0"/>
    <w:p w:rsidR="00D045B4" w:rsidRDefault="00D045B4"/>
    <w:p w:rsidR="00D045B4" w:rsidRDefault="00D045B4"/>
    <w:p w:rsidR="00D045B4" w:rsidRDefault="00D045B4"/>
    <w:p w:rsidR="00D045B4" w:rsidRDefault="00D045B4" w:rsidP="00D045B4">
      <w:pPr>
        <w:ind w:left="3969"/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lastRenderedPageBreak/>
        <w:t>Приложение</w:t>
      </w:r>
    </w:p>
    <w:p w:rsidR="00D045B4" w:rsidRDefault="00D045B4" w:rsidP="00D045B4">
      <w:pPr>
        <w:ind w:left="3969"/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 xml:space="preserve">к решению совета депутатов МО </w:t>
      </w:r>
      <w:proofErr w:type="spellStart"/>
      <w:r>
        <w:rPr>
          <w:rFonts w:eastAsia="Times New Roman" w:cs="Times New Roman"/>
          <w:b/>
          <w:sz w:val="28"/>
          <w:szCs w:val="28"/>
          <w:lang w:eastAsia="ar-SA"/>
        </w:rPr>
        <w:t>Сакмарский</w:t>
      </w:r>
      <w:proofErr w:type="spellEnd"/>
      <w:r>
        <w:rPr>
          <w:rFonts w:eastAsia="Times New Roman" w:cs="Times New Roman"/>
          <w:b/>
          <w:sz w:val="28"/>
          <w:szCs w:val="28"/>
          <w:lang w:eastAsia="ar-SA"/>
        </w:rPr>
        <w:t xml:space="preserve"> сельсовет Сакмарского района Оренбургской области</w:t>
      </w:r>
    </w:p>
    <w:p w:rsidR="00D045B4" w:rsidRPr="00A23BF2" w:rsidRDefault="00D045B4" w:rsidP="00D045B4">
      <w:pPr>
        <w:ind w:left="3969"/>
        <w:jc w:val="right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>№84 от 19.05.2017г.</w:t>
      </w:r>
    </w:p>
    <w:p w:rsidR="00D045B4" w:rsidRDefault="00D045B4" w:rsidP="00D045B4">
      <w:pPr>
        <w:spacing w:line="360" w:lineRule="auto"/>
        <w:ind w:left="3630"/>
        <w:rPr>
          <w:rFonts w:cs="Times New Roman"/>
          <w:sz w:val="28"/>
          <w:szCs w:val="28"/>
        </w:rPr>
      </w:pPr>
    </w:p>
    <w:p w:rsidR="00D045B4" w:rsidRDefault="00D045B4" w:rsidP="00D045B4">
      <w:pPr>
        <w:spacing w:line="360" w:lineRule="auto"/>
      </w:pPr>
    </w:p>
    <w:p w:rsidR="00D045B4" w:rsidRDefault="00D045B4" w:rsidP="00D045B4">
      <w:pPr>
        <w:spacing w:line="360" w:lineRule="auto"/>
      </w:pPr>
    </w:p>
    <w:p w:rsidR="00D045B4" w:rsidRDefault="00D045B4" w:rsidP="00D045B4">
      <w:pPr>
        <w:spacing w:line="360" w:lineRule="auto"/>
      </w:pPr>
    </w:p>
    <w:p w:rsidR="00D045B4" w:rsidRDefault="00D045B4" w:rsidP="00D045B4">
      <w:pPr>
        <w:spacing w:line="360" w:lineRule="auto"/>
      </w:pPr>
    </w:p>
    <w:p w:rsidR="00D045B4" w:rsidRDefault="00D045B4" w:rsidP="00D045B4">
      <w:pPr>
        <w:spacing w:line="360" w:lineRule="auto"/>
      </w:pPr>
    </w:p>
    <w:p w:rsidR="00D045B4" w:rsidRDefault="00D045B4" w:rsidP="00D045B4">
      <w:pPr>
        <w:spacing w:line="360" w:lineRule="auto"/>
      </w:pPr>
    </w:p>
    <w:p w:rsidR="00D045B4" w:rsidRDefault="00D045B4" w:rsidP="00D045B4">
      <w:pPr>
        <w:spacing w:line="360" w:lineRule="auto"/>
      </w:pPr>
    </w:p>
    <w:p w:rsidR="00D045B4" w:rsidRDefault="00D045B4" w:rsidP="00D045B4">
      <w:pPr>
        <w:jc w:val="center"/>
        <w:rPr>
          <w:rFonts w:cs="Times New Roman"/>
          <w:b/>
          <w:sz w:val="28"/>
          <w:szCs w:val="28"/>
        </w:rPr>
      </w:pPr>
      <w:r w:rsidRPr="0058473F">
        <w:rPr>
          <w:rFonts w:cs="Times New Roman"/>
          <w:b/>
          <w:sz w:val="28"/>
          <w:szCs w:val="28"/>
        </w:rPr>
        <w:t>ПРЕДЛОЖЕНИЯ О ВНЕСЕНИИ ИЗМЕНЕНИЙ</w:t>
      </w:r>
      <w:r>
        <w:rPr>
          <w:rFonts w:cs="Times New Roman"/>
          <w:b/>
          <w:sz w:val="28"/>
          <w:szCs w:val="28"/>
        </w:rPr>
        <w:br/>
      </w:r>
      <w:r w:rsidRPr="0058473F">
        <w:rPr>
          <w:rFonts w:cs="Times New Roman"/>
          <w:b/>
          <w:sz w:val="28"/>
          <w:szCs w:val="28"/>
        </w:rPr>
        <w:t xml:space="preserve"> В </w:t>
      </w:r>
      <w:r>
        <w:rPr>
          <w:rFonts w:cs="Times New Roman"/>
          <w:b/>
          <w:sz w:val="28"/>
          <w:szCs w:val="28"/>
        </w:rPr>
        <w:t>ГЕНЕРАЛЬНЫЙ ПЛАН</w:t>
      </w:r>
    </w:p>
    <w:p w:rsidR="00D045B4" w:rsidRDefault="00D045B4" w:rsidP="00D045B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МУНИЦИПАЛЬНОГО ОБРАЗОВАНИЯ</w:t>
      </w:r>
    </w:p>
    <w:p w:rsidR="00D045B4" w:rsidRPr="00361DC5" w:rsidRDefault="00D045B4" w:rsidP="00D045B4">
      <w:pPr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rFonts w:eastAsia="Times New Roman" w:cs="Times New Roman"/>
          <w:b/>
          <w:caps/>
          <w:sz w:val="28"/>
          <w:szCs w:val="28"/>
          <w:lang w:eastAsia="en-US"/>
        </w:rPr>
        <w:t>САКМАРСКИЙ</w:t>
      </w:r>
      <w:r w:rsidRPr="00361DC5">
        <w:rPr>
          <w:rFonts w:eastAsia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en-US"/>
        </w:rPr>
        <w:t>СЕЛЬСОВЕТ</w:t>
      </w:r>
    </w:p>
    <w:p w:rsidR="00D045B4" w:rsidRPr="00361DC5" w:rsidRDefault="00D045B4" w:rsidP="00D045B4">
      <w:pPr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rFonts w:eastAsia="Times New Roman" w:cs="Times New Roman"/>
          <w:b/>
          <w:sz w:val="28"/>
          <w:szCs w:val="28"/>
          <w:lang w:eastAsia="en-US"/>
        </w:rPr>
        <w:t>САКМАРСК</w:t>
      </w:r>
      <w:r w:rsidRPr="00361DC5">
        <w:rPr>
          <w:rFonts w:eastAsia="Times New Roman" w:cs="Times New Roman"/>
          <w:b/>
          <w:sz w:val="28"/>
          <w:szCs w:val="28"/>
          <w:lang w:eastAsia="en-US"/>
        </w:rPr>
        <w:t>ОГО РАЙОНА</w:t>
      </w:r>
    </w:p>
    <w:p w:rsidR="00D045B4" w:rsidRDefault="00D045B4" w:rsidP="00D045B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ОРЕНБУРГСКОЙ ОБЛАСТИ</w:t>
      </w:r>
    </w:p>
    <w:p w:rsidR="00D045B4" w:rsidRPr="00A23BF2" w:rsidRDefault="00D045B4" w:rsidP="00D045B4">
      <w:pPr>
        <w:jc w:val="center"/>
        <w:rPr>
          <w:rFonts w:cs="Times New Roman"/>
          <w:color w:val="000000"/>
          <w:sz w:val="28"/>
          <w:szCs w:val="28"/>
        </w:rPr>
      </w:pPr>
    </w:p>
    <w:p w:rsidR="00D045B4" w:rsidRPr="00A23BF2" w:rsidRDefault="00D045B4" w:rsidP="00D045B4">
      <w:pPr>
        <w:ind w:right="142"/>
        <w:jc w:val="right"/>
        <w:rPr>
          <w:rFonts w:cs="Times New Roman"/>
          <w:color w:val="000000"/>
          <w:sz w:val="28"/>
          <w:szCs w:val="28"/>
        </w:rPr>
      </w:pPr>
    </w:p>
    <w:p w:rsidR="00D045B4" w:rsidRDefault="00D045B4" w:rsidP="00D045B4">
      <w:pPr>
        <w:shd w:val="clear" w:color="auto" w:fill="FFFFFF"/>
        <w:tabs>
          <w:tab w:val="left" w:pos="7513"/>
        </w:tabs>
        <w:spacing w:after="60"/>
        <w:ind w:hanging="284"/>
        <w:jc w:val="center"/>
        <w:rPr>
          <w:b/>
          <w:color w:val="000000"/>
        </w:rPr>
      </w:pPr>
      <w:r>
        <w:rPr>
          <w:b/>
          <w:color w:val="000000"/>
        </w:rPr>
        <w:t xml:space="preserve">ПОЛОЖЕНИЕ </w:t>
      </w:r>
    </w:p>
    <w:p w:rsidR="00D045B4" w:rsidRDefault="00D045B4" w:rsidP="00D045B4">
      <w:pPr>
        <w:shd w:val="clear" w:color="auto" w:fill="FFFFFF"/>
        <w:tabs>
          <w:tab w:val="left" w:pos="7513"/>
        </w:tabs>
        <w:spacing w:after="60"/>
        <w:ind w:hanging="284"/>
        <w:jc w:val="center"/>
        <w:rPr>
          <w:rFonts w:ascii="TimesNewRomanOOEnc" w:hAnsi="TimesNewRomanOOEnc" w:cs="TimesNewRomanOOEnc"/>
          <w:color w:val="000000"/>
          <w:sz w:val="32"/>
          <w:szCs w:val="32"/>
        </w:rPr>
      </w:pPr>
      <w:r>
        <w:rPr>
          <w:b/>
          <w:color w:val="000000"/>
        </w:rPr>
        <w:t>О ТЕРРИТОРИАЛЬНОМ ПЛАНИРОВАНИИ</w:t>
      </w:r>
    </w:p>
    <w:p w:rsidR="00D045B4" w:rsidRDefault="00D045B4" w:rsidP="00D045B4">
      <w:pPr>
        <w:rPr>
          <w:color w:val="000000"/>
        </w:rPr>
      </w:pPr>
    </w:p>
    <w:p w:rsidR="00D045B4" w:rsidRDefault="00D045B4" w:rsidP="00D045B4">
      <w:pPr>
        <w:rPr>
          <w:color w:val="000000"/>
        </w:rPr>
      </w:pPr>
    </w:p>
    <w:p w:rsidR="00D045B4" w:rsidRDefault="00D045B4" w:rsidP="00D045B4">
      <w:pPr>
        <w:autoSpaceDE w:val="0"/>
        <w:spacing w:line="360" w:lineRule="auto"/>
        <w:rPr>
          <w:rFonts w:ascii="TimesNewRomanOOEnc" w:hAnsi="TimesNewRomanOOEnc" w:cs="TimesNewRomanOOEnc"/>
          <w:color w:val="000000"/>
          <w:sz w:val="28"/>
          <w:szCs w:val="28"/>
        </w:rPr>
      </w:pPr>
    </w:p>
    <w:p w:rsidR="00D045B4" w:rsidRDefault="00D045B4" w:rsidP="00D045B4">
      <w:pPr>
        <w:autoSpaceDE w:val="0"/>
        <w:spacing w:line="360" w:lineRule="auto"/>
        <w:rPr>
          <w:rFonts w:ascii="TimesNewRomanOOEnc" w:hAnsi="TimesNewRomanOOEnc" w:cs="TimesNewRomanOOEnc"/>
          <w:color w:val="000000"/>
          <w:sz w:val="28"/>
          <w:szCs w:val="28"/>
        </w:rPr>
      </w:pPr>
    </w:p>
    <w:p w:rsidR="00D045B4" w:rsidRDefault="00D045B4" w:rsidP="00D045B4">
      <w:pPr>
        <w:autoSpaceDE w:val="0"/>
        <w:spacing w:line="360" w:lineRule="auto"/>
        <w:rPr>
          <w:rFonts w:ascii="TimesNewRomanOOEnc" w:hAnsi="TimesNewRomanOOEnc" w:cs="TimesNewRomanOOEnc"/>
          <w:color w:val="000000"/>
          <w:sz w:val="28"/>
          <w:szCs w:val="28"/>
        </w:rPr>
      </w:pPr>
    </w:p>
    <w:p w:rsidR="00D045B4" w:rsidRDefault="00D045B4" w:rsidP="00D045B4">
      <w:pPr>
        <w:autoSpaceDE w:val="0"/>
        <w:spacing w:line="360" w:lineRule="auto"/>
        <w:rPr>
          <w:rFonts w:ascii="TimesNewRomanOOEnc" w:hAnsi="TimesNewRomanOOEnc" w:cs="TimesNewRomanOOEnc"/>
          <w:color w:val="000000"/>
          <w:sz w:val="28"/>
          <w:szCs w:val="28"/>
        </w:rPr>
      </w:pPr>
    </w:p>
    <w:p w:rsidR="00D045B4" w:rsidRDefault="00D045B4" w:rsidP="00D045B4">
      <w:pPr>
        <w:autoSpaceDE w:val="0"/>
        <w:spacing w:line="360" w:lineRule="auto"/>
        <w:rPr>
          <w:rFonts w:ascii="TimesNewRomanOOEnc" w:hAnsi="TimesNewRomanOOEnc" w:cs="TimesNewRomanOOEnc"/>
          <w:color w:val="000000"/>
          <w:sz w:val="28"/>
          <w:szCs w:val="28"/>
        </w:rPr>
      </w:pPr>
    </w:p>
    <w:p w:rsidR="00D045B4" w:rsidRDefault="00D045B4" w:rsidP="00D045B4">
      <w:pPr>
        <w:jc w:val="center"/>
        <w:rPr>
          <w:rFonts w:ascii="TimesNewRomanOOEnc" w:hAnsi="TimesNewRomanOOEnc" w:cs="TimesNewRomanOOEnc"/>
          <w:color w:val="000000"/>
        </w:rPr>
      </w:pPr>
    </w:p>
    <w:p w:rsidR="00D045B4" w:rsidRDefault="00D045B4" w:rsidP="00D045B4">
      <w:pPr>
        <w:jc w:val="center"/>
        <w:rPr>
          <w:rFonts w:ascii="TimesNewRomanOOEnc" w:hAnsi="TimesNewRomanOOEnc" w:cs="TimesNewRomanOOEnc"/>
          <w:color w:val="000000"/>
        </w:rPr>
      </w:pPr>
    </w:p>
    <w:p w:rsidR="00D045B4" w:rsidRDefault="00D045B4" w:rsidP="00D045B4">
      <w:pPr>
        <w:jc w:val="center"/>
        <w:rPr>
          <w:rFonts w:ascii="TimesNewRomanOOEnc" w:hAnsi="TimesNewRomanOOEnc" w:cs="TimesNewRomanOOEnc"/>
          <w:color w:val="000000"/>
        </w:rPr>
      </w:pPr>
    </w:p>
    <w:p w:rsidR="00D045B4" w:rsidRDefault="00D045B4" w:rsidP="00D045B4">
      <w:pPr>
        <w:jc w:val="center"/>
        <w:rPr>
          <w:rFonts w:ascii="TimesNewRomanOOEnc" w:hAnsi="TimesNewRomanOOEnc" w:cs="TimesNewRomanOOEnc"/>
          <w:color w:val="000000"/>
        </w:rPr>
      </w:pPr>
    </w:p>
    <w:p w:rsidR="00D045B4" w:rsidRDefault="00D045B4" w:rsidP="00D045B4">
      <w:pPr>
        <w:jc w:val="center"/>
        <w:rPr>
          <w:rFonts w:ascii="TimesNewRomanOOEnc" w:hAnsi="TimesNewRomanOOEnc" w:cs="TimesNewRomanOOEnc"/>
          <w:color w:val="000000"/>
        </w:rPr>
      </w:pPr>
    </w:p>
    <w:p w:rsidR="00D045B4" w:rsidRDefault="00D045B4" w:rsidP="00D045B4">
      <w:pPr>
        <w:jc w:val="center"/>
        <w:rPr>
          <w:rFonts w:ascii="TimesNewRomanOOEnc" w:hAnsi="TimesNewRomanOOEnc" w:cs="TimesNewRomanOOEnc"/>
          <w:color w:val="000000"/>
        </w:rPr>
      </w:pPr>
    </w:p>
    <w:p w:rsidR="00D045B4" w:rsidRDefault="00D045B4" w:rsidP="00D045B4">
      <w:pPr>
        <w:jc w:val="center"/>
        <w:rPr>
          <w:rFonts w:ascii="TimesNewRomanOOEnc" w:hAnsi="TimesNewRomanOOEnc" w:cs="TimesNewRomanOOEnc"/>
          <w:color w:val="000000"/>
        </w:rPr>
      </w:pPr>
    </w:p>
    <w:p w:rsidR="00D045B4" w:rsidRDefault="00D045B4" w:rsidP="00D045B4">
      <w:pPr>
        <w:jc w:val="center"/>
        <w:rPr>
          <w:rFonts w:ascii="TimesNewRomanOOEnc" w:hAnsi="TimesNewRomanOOEnc" w:cs="TimesNewRomanOOEnc"/>
          <w:color w:val="000000"/>
        </w:rPr>
      </w:pPr>
    </w:p>
    <w:p w:rsidR="00D045B4" w:rsidRDefault="00D045B4" w:rsidP="00D045B4">
      <w:pPr>
        <w:jc w:val="center"/>
        <w:rPr>
          <w:rFonts w:ascii="TimesNewRomanOOEnc" w:hAnsi="TimesNewRomanOOEnc" w:cs="TimesNewRomanOOEnc"/>
          <w:color w:val="000000"/>
        </w:rPr>
      </w:pPr>
    </w:p>
    <w:p w:rsidR="00D045B4" w:rsidRPr="0062754D" w:rsidRDefault="00D045B4" w:rsidP="00D045B4">
      <w:pPr>
        <w:jc w:val="center"/>
        <w:rPr>
          <w:rFonts w:cs="Times New Roman"/>
          <w:color w:val="000000"/>
          <w:sz w:val="28"/>
          <w:szCs w:val="28"/>
        </w:rPr>
      </w:pPr>
      <w:r w:rsidRPr="008C313F">
        <w:rPr>
          <w:rFonts w:cs="Times New Roman"/>
          <w:sz w:val="28"/>
          <w:szCs w:val="28"/>
        </w:rPr>
        <w:t>Орск ● 201</w:t>
      </w:r>
      <w:r w:rsidRPr="0062754D">
        <w:rPr>
          <w:rFonts w:cs="Times New Roman"/>
          <w:sz w:val="28"/>
          <w:szCs w:val="28"/>
        </w:rPr>
        <w:t>7</w:t>
      </w:r>
    </w:p>
    <w:p w:rsidR="00D045B4" w:rsidRPr="008C313F" w:rsidRDefault="00D045B4" w:rsidP="00D045B4">
      <w:pPr>
        <w:pStyle w:val="22"/>
        <w:spacing w:line="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313F">
        <w:rPr>
          <w:rFonts w:ascii="Times New Roman" w:hAnsi="Times New Roman" w:cs="Times New Roman"/>
          <w:color w:val="000000"/>
          <w:sz w:val="28"/>
          <w:szCs w:val="28"/>
        </w:rPr>
        <w:t>ООО «ГЕОГРАД»</w:t>
      </w:r>
    </w:p>
    <w:p w:rsidR="00D045B4" w:rsidRDefault="00D045B4" w:rsidP="00D045B4">
      <w:pPr>
        <w:pStyle w:val="22"/>
        <w:spacing w:line="40" w:lineRule="atLeast"/>
        <w:ind w:firstLine="720"/>
        <w:jc w:val="both"/>
      </w:pPr>
      <w:r>
        <w:br w:type="page"/>
      </w:r>
    </w:p>
    <w:p w:rsidR="00D045B4" w:rsidRDefault="00D045B4" w:rsidP="00D045B4">
      <w:pPr>
        <w:pStyle w:val="22"/>
        <w:spacing w:line="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выполнена авторским коллективом предприятия градостроительного проектирования  ООО </w:t>
      </w:r>
      <w:r w:rsidRPr="00AE5D24">
        <w:rPr>
          <w:rFonts w:ascii="Times New Roman" w:hAnsi="Times New Roman" w:cs="Times New Roman"/>
          <w:sz w:val="28"/>
          <w:szCs w:val="28"/>
        </w:rPr>
        <w:t>«ГЕОГРАД»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45B4" w:rsidRDefault="00D045B4" w:rsidP="00D045B4">
      <w:pPr>
        <w:pStyle w:val="22"/>
        <w:spacing w:line="40" w:lineRule="atLeast"/>
        <w:ind w:firstLine="72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132" w:type="dxa"/>
        <w:tblLayout w:type="fixed"/>
        <w:tblLook w:val="04A0"/>
      </w:tblPr>
      <w:tblGrid>
        <w:gridCol w:w="4704"/>
        <w:gridCol w:w="4690"/>
      </w:tblGrid>
      <w:tr w:rsidR="00D045B4" w:rsidTr="00B4633B">
        <w:trPr>
          <w:trHeight w:val="792"/>
        </w:trPr>
        <w:tc>
          <w:tcPr>
            <w:tcW w:w="4704" w:type="dxa"/>
            <w:vAlign w:val="center"/>
            <w:hideMark/>
          </w:tcPr>
          <w:p w:rsidR="00D045B4" w:rsidRDefault="00D045B4" w:rsidP="00B4633B">
            <w:pPr>
              <w:widowControl w:val="0"/>
              <w:spacing w:line="100" w:lineRule="atLeast"/>
              <w:ind w:left="-3" w:right="-3" w:hanging="90"/>
              <w:rPr>
                <w:rFonts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Директор</w:t>
            </w:r>
          </w:p>
        </w:tc>
        <w:tc>
          <w:tcPr>
            <w:tcW w:w="4690" w:type="dxa"/>
            <w:vAlign w:val="center"/>
            <w:hideMark/>
          </w:tcPr>
          <w:p w:rsidR="00D045B4" w:rsidRDefault="00D045B4" w:rsidP="00B4633B">
            <w:pPr>
              <w:widowControl w:val="0"/>
              <w:tabs>
                <w:tab w:val="left" w:pos="7513"/>
              </w:tabs>
              <w:spacing w:line="100" w:lineRule="atLeast"/>
              <w:ind w:left="-3" w:right="-3" w:firstLine="2115"/>
              <w:rPr>
                <w:kern w:val="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Орехов В.А.</w:t>
            </w:r>
          </w:p>
        </w:tc>
      </w:tr>
      <w:tr w:rsidR="00D045B4" w:rsidTr="00B4633B">
        <w:trPr>
          <w:trHeight w:val="792"/>
        </w:trPr>
        <w:tc>
          <w:tcPr>
            <w:tcW w:w="4704" w:type="dxa"/>
            <w:vAlign w:val="center"/>
            <w:hideMark/>
          </w:tcPr>
          <w:p w:rsidR="00D045B4" w:rsidRDefault="00D045B4" w:rsidP="00B4633B">
            <w:pPr>
              <w:widowControl w:val="0"/>
              <w:spacing w:line="100" w:lineRule="atLeast"/>
              <w:ind w:left="-3" w:right="-3" w:hanging="90"/>
              <w:rPr>
                <w:rFonts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Директор  УГП   ООО «ГЕОГРАД»</w:t>
            </w:r>
          </w:p>
        </w:tc>
        <w:tc>
          <w:tcPr>
            <w:tcW w:w="4690" w:type="dxa"/>
            <w:vAlign w:val="center"/>
            <w:hideMark/>
          </w:tcPr>
          <w:p w:rsidR="00D045B4" w:rsidRDefault="00D045B4" w:rsidP="00B4633B">
            <w:pPr>
              <w:widowControl w:val="0"/>
              <w:tabs>
                <w:tab w:val="left" w:pos="7513"/>
              </w:tabs>
              <w:spacing w:line="100" w:lineRule="atLeast"/>
              <w:ind w:left="-3" w:right="-3" w:firstLine="2130"/>
              <w:rPr>
                <w:kern w:val="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Андреева Н.В.</w:t>
            </w:r>
          </w:p>
        </w:tc>
      </w:tr>
      <w:tr w:rsidR="00D045B4" w:rsidTr="00B4633B">
        <w:trPr>
          <w:trHeight w:val="792"/>
        </w:trPr>
        <w:tc>
          <w:tcPr>
            <w:tcW w:w="4704" w:type="dxa"/>
            <w:vAlign w:val="center"/>
            <w:hideMark/>
          </w:tcPr>
          <w:p w:rsidR="00D045B4" w:rsidRDefault="00D045B4" w:rsidP="00B4633B">
            <w:pPr>
              <w:widowControl w:val="0"/>
              <w:shd w:val="clear" w:color="auto" w:fill="FFFFFF"/>
              <w:spacing w:line="100" w:lineRule="atLeast"/>
              <w:ind w:left="-3" w:right="-3" w:hanging="90"/>
              <w:rPr>
                <w:rFonts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Главный градостроитель проекта</w:t>
            </w:r>
          </w:p>
        </w:tc>
        <w:tc>
          <w:tcPr>
            <w:tcW w:w="4690" w:type="dxa"/>
            <w:vAlign w:val="center"/>
            <w:hideMark/>
          </w:tcPr>
          <w:p w:rsidR="00D045B4" w:rsidRDefault="00D045B4" w:rsidP="00B4633B">
            <w:pPr>
              <w:widowControl w:val="0"/>
              <w:shd w:val="clear" w:color="auto" w:fill="FFFFFF"/>
              <w:tabs>
                <w:tab w:val="left" w:pos="7513"/>
              </w:tabs>
              <w:spacing w:line="100" w:lineRule="atLeast"/>
              <w:ind w:left="-3" w:right="-3" w:firstLine="2115"/>
              <w:rPr>
                <w:kern w:val="2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Пономарев М.А.</w:t>
            </w:r>
          </w:p>
        </w:tc>
      </w:tr>
      <w:tr w:rsidR="00D045B4" w:rsidTr="00B4633B">
        <w:trPr>
          <w:trHeight w:val="792"/>
        </w:trPr>
        <w:tc>
          <w:tcPr>
            <w:tcW w:w="4704" w:type="dxa"/>
            <w:vAlign w:val="center"/>
            <w:hideMark/>
          </w:tcPr>
          <w:p w:rsidR="00D045B4" w:rsidRDefault="00D045B4" w:rsidP="00B4633B">
            <w:pPr>
              <w:widowControl w:val="0"/>
              <w:shd w:val="clear" w:color="auto" w:fill="FFFFFF"/>
              <w:spacing w:line="100" w:lineRule="atLeast"/>
              <w:ind w:left="-90" w:right="-3" w:hanging="3"/>
              <w:rPr>
                <w:rFonts w:cs="Times New Roman"/>
                <w:color w:val="000000"/>
                <w:kern w:val="2"/>
                <w:sz w:val="28"/>
                <w:szCs w:val="28"/>
              </w:rPr>
            </w:pPr>
            <w:r w:rsidRPr="008705D1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Специалист по инженерному обеспечению территорий</w:t>
            </w:r>
          </w:p>
        </w:tc>
        <w:tc>
          <w:tcPr>
            <w:tcW w:w="4690" w:type="dxa"/>
            <w:vAlign w:val="center"/>
            <w:hideMark/>
          </w:tcPr>
          <w:p w:rsidR="00D045B4" w:rsidRDefault="00D045B4" w:rsidP="00B4633B">
            <w:pPr>
              <w:widowControl w:val="0"/>
              <w:shd w:val="clear" w:color="auto" w:fill="FFFFFF"/>
              <w:tabs>
                <w:tab w:val="left" w:pos="7513"/>
              </w:tabs>
              <w:spacing w:line="100" w:lineRule="atLeast"/>
              <w:ind w:left="-3" w:right="-3" w:firstLine="2115"/>
              <w:rPr>
                <w:kern w:val="2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Шеховцов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П.А.</w:t>
            </w:r>
          </w:p>
        </w:tc>
      </w:tr>
      <w:tr w:rsidR="00D045B4" w:rsidTr="00B4633B">
        <w:trPr>
          <w:trHeight w:val="792"/>
        </w:trPr>
        <w:tc>
          <w:tcPr>
            <w:tcW w:w="4704" w:type="dxa"/>
            <w:vAlign w:val="center"/>
            <w:hideMark/>
          </w:tcPr>
          <w:p w:rsidR="00D045B4" w:rsidRDefault="00D045B4" w:rsidP="00B4633B">
            <w:pPr>
              <w:widowControl w:val="0"/>
              <w:spacing w:line="100" w:lineRule="atLeast"/>
              <w:ind w:left="-3" w:right="-3" w:hanging="90"/>
              <w:rPr>
                <w:rFonts w:cs="Times New Roman"/>
                <w:color w:val="000000"/>
                <w:kern w:val="2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Нормоконтролер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и технолог</w:t>
            </w:r>
          </w:p>
        </w:tc>
        <w:tc>
          <w:tcPr>
            <w:tcW w:w="4690" w:type="dxa"/>
            <w:vAlign w:val="center"/>
            <w:hideMark/>
          </w:tcPr>
          <w:p w:rsidR="00D045B4" w:rsidRDefault="00D045B4" w:rsidP="00B4633B">
            <w:pPr>
              <w:widowControl w:val="0"/>
              <w:shd w:val="clear" w:color="auto" w:fill="FFFFFF"/>
              <w:tabs>
                <w:tab w:val="left" w:pos="7513"/>
              </w:tabs>
              <w:spacing w:line="100" w:lineRule="atLeast"/>
              <w:ind w:left="-3" w:right="-3" w:firstLine="2115"/>
              <w:rPr>
                <w:kern w:val="2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Кузакова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Т.Ю.</w:t>
            </w:r>
          </w:p>
        </w:tc>
      </w:tr>
      <w:tr w:rsidR="00D045B4" w:rsidTr="00B4633B">
        <w:trPr>
          <w:trHeight w:val="792"/>
        </w:trPr>
        <w:tc>
          <w:tcPr>
            <w:tcW w:w="4704" w:type="dxa"/>
            <w:vAlign w:val="center"/>
            <w:hideMark/>
          </w:tcPr>
          <w:p w:rsidR="00D045B4" w:rsidRDefault="00D045B4" w:rsidP="00B4633B">
            <w:pPr>
              <w:widowControl w:val="0"/>
              <w:shd w:val="clear" w:color="auto" w:fill="FFFFFF"/>
              <w:spacing w:line="100" w:lineRule="atLeast"/>
              <w:ind w:left="-3" w:right="-3" w:hanging="90"/>
              <w:rPr>
                <w:rFonts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4690" w:type="dxa"/>
            <w:vAlign w:val="center"/>
            <w:hideMark/>
          </w:tcPr>
          <w:p w:rsidR="00D045B4" w:rsidRDefault="00D045B4" w:rsidP="00B4633B">
            <w:pPr>
              <w:widowControl w:val="0"/>
              <w:shd w:val="clear" w:color="auto" w:fill="FFFFFF"/>
              <w:tabs>
                <w:tab w:val="left" w:pos="7513"/>
              </w:tabs>
              <w:spacing w:line="100" w:lineRule="atLeast"/>
              <w:ind w:left="-3" w:right="-3" w:firstLine="2115"/>
              <w:rPr>
                <w:kern w:val="2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Гинтер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П.В.</w:t>
            </w:r>
          </w:p>
        </w:tc>
      </w:tr>
    </w:tbl>
    <w:p w:rsidR="00D045B4" w:rsidRDefault="00D045B4" w:rsidP="00D045B4">
      <w:pPr>
        <w:spacing w:line="360" w:lineRule="auto"/>
        <w:ind w:right="-1"/>
        <w:jc w:val="center"/>
        <w:rPr>
          <w:b/>
          <w:sz w:val="32"/>
          <w:szCs w:val="32"/>
        </w:rPr>
      </w:pPr>
    </w:p>
    <w:p w:rsidR="00D045B4" w:rsidRDefault="00D045B4" w:rsidP="00D045B4">
      <w:pPr>
        <w:spacing w:line="360" w:lineRule="auto"/>
        <w:ind w:right="-1"/>
        <w:jc w:val="center"/>
        <w:rPr>
          <w:noProof/>
        </w:rPr>
      </w:pPr>
      <w:r>
        <w:rPr>
          <w:b/>
          <w:sz w:val="32"/>
          <w:szCs w:val="32"/>
        </w:rPr>
        <w:br w:type="page"/>
      </w:r>
      <w:r w:rsidRPr="0022073C">
        <w:rPr>
          <w:b/>
          <w:sz w:val="32"/>
          <w:szCs w:val="32"/>
        </w:rPr>
        <w:lastRenderedPageBreak/>
        <w:t>ОГЛАВЛЕНИЕ</w:t>
      </w:r>
      <w:r w:rsidRPr="00F2180E">
        <w:rPr>
          <w:rFonts w:eastAsia="Lucida Sans Unicode" w:cs="Mangal"/>
          <w:sz w:val="24"/>
          <w:szCs w:val="24"/>
        </w:rPr>
        <w:fldChar w:fldCharType="begin"/>
      </w:r>
      <w:r w:rsidRPr="00B2209E">
        <w:instrText xml:space="preserve"> TOC \o "1-3" \h \z \u </w:instrText>
      </w:r>
      <w:r w:rsidRPr="00F2180E">
        <w:rPr>
          <w:rFonts w:eastAsia="Lucida Sans Unicode" w:cs="Mangal"/>
          <w:sz w:val="24"/>
          <w:szCs w:val="24"/>
        </w:rPr>
        <w:fldChar w:fldCharType="separate"/>
      </w:r>
    </w:p>
    <w:p w:rsidR="00D045B4" w:rsidRDefault="00D045B4" w:rsidP="00D045B4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sz w:val="22"/>
          <w:szCs w:val="22"/>
          <w:lang w:eastAsia="ru-RU" w:bidi="ar-SA"/>
        </w:rPr>
      </w:pPr>
      <w:hyperlink w:anchor="_Toc468372017" w:history="1">
        <w:r w:rsidRPr="003D0ACE">
          <w:rPr>
            <w:rStyle w:val="a4"/>
          </w:rPr>
          <w:t>1. ОБЩИЕ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_Toc468372017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045B4" w:rsidRDefault="00D045B4" w:rsidP="00D045B4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sz w:val="22"/>
          <w:szCs w:val="22"/>
          <w:lang w:eastAsia="ru-RU" w:bidi="ar-SA"/>
        </w:rPr>
      </w:pPr>
      <w:hyperlink w:anchor="_Toc468372018" w:history="1">
        <w:r w:rsidRPr="003D0ACE">
          <w:rPr>
            <w:rStyle w:val="a4"/>
          </w:rPr>
          <w:t>2. 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_Toc468372018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045B4" w:rsidRDefault="00D045B4" w:rsidP="00D045B4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ru-RU"/>
        </w:rPr>
      </w:pPr>
      <w:hyperlink w:anchor="_Toc468372019" w:history="1">
        <w:r w:rsidRPr="003D0ACE">
          <w:rPr>
            <w:rStyle w:val="a4"/>
          </w:rPr>
          <w:t>2.1 Объекты местного значения в сфере транспортной инфраструктуры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_Toc468372019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045B4" w:rsidRDefault="00D045B4" w:rsidP="00D045B4">
      <w:pPr>
        <w:pStyle w:val="11"/>
        <w:rPr>
          <w:rFonts w:asciiTheme="minorHAnsi" w:eastAsiaTheme="minorEastAsia" w:hAnsiTheme="minorHAnsi" w:cstheme="minorBidi"/>
          <w:b w:val="0"/>
          <w:bCs w:val="0"/>
          <w:i w:val="0"/>
          <w:sz w:val="22"/>
          <w:szCs w:val="22"/>
          <w:lang w:eastAsia="ru-RU" w:bidi="ar-SA"/>
        </w:rPr>
      </w:pPr>
      <w:hyperlink w:anchor="_Toc468372020" w:history="1">
        <w:r w:rsidRPr="003D0ACE">
          <w:rPr>
            <w:rStyle w:val="a4"/>
          </w:rPr>
          <w:t>3. ПАРАМЕТРЫ ФУНКЦИОНАЛЬНЫХ ЗОН, А ТАКЖЕ СВЕДЕНИЯ О ПЛАНИРУЕМЫХ ДЛЯ РАЗМЕЩЕНИЯ В НИХ ОБЪЕКТАХ РЕГИОНАЛЬНОГО И МЕСТНОГО ЗНАЧЕНИЯ, ЗА ИСКЛЮЧЕНИЕМ ЛИНЕЙНЫХ ОБЪЕКТОВ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_Toc468372020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045B4" w:rsidRDefault="00D045B4" w:rsidP="00D045B4">
      <w:pPr>
        <w:pStyle w:val="21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ru-RU"/>
        </w:rPr>
      </w:pPr>
      <w:hyperlink w:anchor="_Toc468372021" w:history="1">
        <w:r w:rsidRPr="003D0ACE">
          <w:rPr>
            <w:rStyle w:val="a4"/>
          </w:rPr>
          <w:t>3.1 Функциональные зоны за границами  населённых пунктов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_Toc468372021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045B4" w:rsidRPr="00A3132F" w:rsidRDefault="00D045B4" w:rsidP="00D045B4">
      <w:pPr>
        <w:tabs>
          <w:tab w:val="left" w:pos="440"/>
          <w:tab w:val="right" w:leader="dot" w:pos="9400"/>
          <w:tab w:val="right" w:leader="dot" w:pos="9781"/>
        </w:tabs>
        <w:ind w:left="284" w:right="-2" w:hanging="284"/>
        <w:jc w:val="center"/>
        <w:rPr>
          <w:rFonts w:eastAsia="Calibri" w:cs="Times New Roman"/>
          <w:i/>
          <w:sz w:val="28"/>
          <w:szCs w:val="28"/>
        </w:rPr>
      </w:pPr>
      <w:r w:rsidRPr="00A3132F">
        <w:rPr>
          <w:rFonts w:eastAsia="Calibri" w:cs="Times New Roman"/>
          <w:i/>
          <w:sz w:val="28"/>
          <w:szCs w:val="28"/>
        </w:rPr>
        <w:fldChar w:fldCharType="end"/>
      </w:r>
    </w:p>
    <w:p w:rsidR="00D045B4" w:rsidRDefault="00D045B4" w:rsidP="00D045B4">
      <w:pPr>
        <w:tabs>
          <w:tab w:val="left" w:pos="440"/>
          <w:tab w:val="right" w:leader="dot" w:pos="9400"/>
          <w:tab w:val="right" w:leader="dot" w:pos="9781"/>
        </w:tabs>
        <w:ind w:left="284" w:right="-2" w:hanging="284"/>
        <w:jc w:val="center"/>
        <w:rPr>
          <w:b/>
          <w:bCs/>
          <w:sz w:val="28"/>
          <w:szCs w:val="28"/>
        </w:rPr>
      </w:pPr>
    </w:p>
    <w:p w:rsidR="00D045B4" w:rsidRPr="00AA72EF" w:rsidRDefault="00D045B4" w:rsidP="00D045B4">
      <w:pPr>
        <w:pStyle w:val="1"/>
      </w:pPr>
      <w:bookmarkStart w:id="0" w:name="_Toc378754082"/>
      <w:bookmarkStart w:id="1" w:name="_Toc388365794"/>
      <w:bookmarkStart w:id="2" w:name="_Toc363549731"/>
      <w:r>
        <w:br w:type="page"/>
      </w:r>
      <w:bookmarkStart w:id="3" w:name="_Toc468372017"/>
      <w:r w:rsidRPr="00AA72EF">
        <w:lastRenderedPageBreak/>
        <w:t>1. ОБЩИЕ ПОЛОЖЕНИЯ</w:t>
      </w:r>
      <w:bookmarkEnd w:id="0"/>
      <w:bookmarkEnd w:id="1"/>
      <w:bookmarkEnd w:id="3"/>
    </w:p>
    <w:p w:rsidR="00D045B4" w:rsidRDefault="00D045B4" w:rsidP="00D045B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D045B4" w:rsidRPr="00B853A6" w:rsidRDefault="00D045B4" w:rsidP="00D045B4">
      <w:pPr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Предложения о внесении изменений в </w:t>
      </w:r>
      <w:r w:rsidRPr="00AA72EF">
        <w:rPr>
          <w:color w:val="000000"/>
          <w:sz w:val="28"/>
          <w:szCs w:val="28"/>
        </w:rPr>
        <w:t>Генеральный план</w:t>
      </w:r>
      <w:r>
        <w:rPr>
          <w:color w:val="000000"/>
          <w:sz w:val="28"/>
          <w:szCs w:val="28"/>
        </w:rPr>
        <w:t xml:space="preserve"> </w:t>
      </w:r>
      <w:r w:rsidRPr="00AA72EF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Сакмарский</w:t>
      </w:r>
      <w:proofErr w:type="spellEnd"/>
      <w:r w:rsidRPr="00AA72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сельсовет, утверждённый </w:t>
      </w:r>
      <w:r w:rsidRPr="005B374D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>м</w:t>
      </w:r>
      <w:r w:rsidRPr="005B374D">
        <w:rPr>
          <w:color w:val="000000"/>
          <w:sz w:val="28"/>
          <w:szCs w:val="28"/>
        </w:rPr>
        <w:t xml:space="preserve"> Совета депутатов муниципального образования </w:t>
      </w:r>
      <w:proofErr w:type="spellStart"/>
      <w:r w:rsidRPr="005B374D">
        <w:rPr>
          <w:color w:val="000000"/>
          <w:sz w:val="28"/>
          <w:szCs w:val="28"/>
        </w:rPr>
        <w:t>Сакмарский</w:t>
      </w:r>
      <w:proofErr w:type="spellEnd"/>
      <w:r w:rsidRPr="005B374D">
        <w:rPr>
          <w:color w:val="000000"/>
          <w:sz w:val="28"/>
          <w:szCs w:val="28"/>
        </w:rPr>
        <w:t xml:space="preserve"> сельсовет Сакмарского района Оренбургской области</w:t>
      </w:r>
      <w:r>
        <w:rPr>
          <w:color w:val="000000"/>
          <w:sz w:val="28"/>
          <w:szCs w:val="28"/>
        </w:rPr>
        <w:t xml:space="preserve"> №50 от 21.07.2011 г.,</w:t>
      </w:r>
      <w:r w:rsidRPr="00AA72EF">
        <w:rPr>
          <w:color w:val="000000"/>
          <w:sz w:val="28"/>
          <w:szCs w:val="28"/>
        </w:rPr>
        <w:t xml:space="preserve"> </w:t>
      </w:r>
      <w:r w:rsidRPr="00B853A6">
        <w:rPr>
          <w:rFonts w:eastAsia="Times New Roman" w:cs="Times New Roman"/>
          <w:sz w:val="28"/>
          <w:szCs w:val="28"/>
          <w:lang w:eastAsia="en-US"/>
        </w:rPr>
        <w:t>разработан</w:t>
      </w:r>
      <w:r>
        <w:rPr>
          <w:rFonts w:eastAsia="Times New Roman" w:cs="Times New Roman"/>
          <w:sz w:val="28"/>
          <w:szCs w:val="28"/>
          <w:lang w:eastAsia="en-US"/>
        </w:rPr>
        <w:t>ы</w:t>
      </w:r>
      <w:r w:rsidRPr="00B853A6">
        <w:rPr>
          <w:rFonts w:eastAsia="Times New Roman" w:cs="Times New Roman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п</w:t>
      </w:r>
      <w:r w:rsidRPr="00B853A6">
        <w:rPr>
          <w:rFonts w:eastAsia="Times New Roman" w:cs="Times New Roman"/>
          <w:sz w:val="28"/>
          <w:szCs w:val="28"/>
          <w:lang w:eastAsia="en-US"/>
        </w:rPr>
        <w:t>редприятием градостроительного проектирования ООО «ГЕОГРАД».</w:t>
      </w:r>
    </w:p>
    <w:p w:rsidR="00D045B4" w:rsidRPr="00AA72EF" w:rsidRDefault="00D045B4" w:rsidP="00D045B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Предложения о внесении в </w:t>
      </w:r>
      <w:r w:rsidRPr="00AA72EF">
        <w:rPr>
          <w:color w:val="000000"/>
          <w:sz w:val="28"/>
          <w:szCs w:val="28"/>
        </w:rPr>
        <w:t xml:space="preserve">Генеральный план муниципального образования </w:t>
      </w:r>
      <w:proofErr w:type="spellStart"/>
      <w:r>
        <w:rPr>
          <w:color w:val="000000"/>
          <w:sz w:val="28"/>
          <w:szCs w:val="28"/>
        </w:rPr>
        <w:t>Сакмарский</w:t>
      </w:r>
      <w:proofErr w:type="spellEnd"/>
      <w:r w:rsidRPr="00AA72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 изменений</w:t>
      </w:r>
      <w:r w:rsidRPr="00AA72EF">
        <w:rPr>
          <w:color w:val="000000"/>
          <w:sz w:val="28"/>
          <w:szCs w:val="28"/>
        </w:rPr>
        <w:t xml:space="preserve"> разработаны в соответствии с Градостроительным кодексом Российской Федерации от 29 декабря 2004 года № 190-ФЗ, а также в соответствии с </w:t>
      </w:r>
      <w:r>
        <w:rPr>
          <w:color w:val="000000"/>
          <w:sz w:val="28"/>
          <w:szCs w:val="28"/>
        </w:rPr>
        <w:t>«</w:t>
      </w:r>
      <w:r w:rsidRPr="00AA72EF">
        <w:rPr>
          <w:color w:val="000000"/>
          <w:sz w:val="28"/>
          <w:szCs w:val="28"/>
        </w:rPr>
        <w:t>Требованиями  к описанию и отображению в документах территориального планирования объектов федерального значения, объектов регионального значе</w:t>
      </w:r>
      <w:r>
        <w:rPr>
          <w:color w:val="000000"/>
          <w:sz w:val="28"/>
          <w:szCs w:val="28"/>
        </w:rPr>
        <w:t>ния, объектов местного значения.»</w:t>
      </w:r>
      <w:r w:rsidRPr="00AA72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AA72EF">
        <w:rPr>
          <w:color w:val="000000"/>
          <w:sz w:val="28"/>
          <w:szCs w:val="28"/>
        </w:rPr>
        <w:t>Приложение к приказу Министерства регионального развития РФ от 30 января 2012 г</w:t>
      </w:r>
      <w:proofErr w:type="gramEnd"/>
      <w:r w:rsidRPr="00AA72EF">
        <w:rPr>
          <w:color w:val="000000"/>
          <w:sz w:val="28"/>
          <w:szCs w:val="28"/>
        </w:rPr>
        <w:t>. № 19</w:t>
      </w:r>
      <w:r>
        <w:rPr>
          <w:color w:val="000000"/>
          <w:sz w:val="28"/>
          <w:szCs w:val="28"/>
        </w:rPr>
        <w:t>)</w:t>
      </w:r>
      <w:r w:rsidRPr="00AA72EF">
        <w:rPr>
          <w:color w:val="000000"/>
          <w:sz w:val="28"/>
          <w:szCs w:val="28"/>
        </w:rPr>
        <w:t xml:space="preserve">. </w:t>
      </w:r>
    </w:p>
    <w:p w:rsidR="00D045B4" w:rsidRPr="00B853A6" w:rsidRDefault="00D045B4" w:rsidP="00D045B4">
      <w:pPr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 xml:space="preserve">Предложения о внесении </w:t>
      </w:r>
      <w:r>
        <w:rPr>
          <w:color w:val="000000"/>
          <w:sz w:val="28"/>
          <w:szCs w:val="28"/>
        </w:rPr>
        <w:t xml:space="preserve">изменений в </w:t>
      </w:r>
      <w:r w:rsidRPr="00AA72EF">
        <w:rPr>
          <w:color w:val="000000"/>
          <w:sz w:val="28"/>
          <w:szCs w:val="28"/>
        </w:rPr>
        <w:t>Генеральный план</w:t>
      </w:r>
      <w:r>
        <w:rPr>
          <w:color w:val="000000"/>
          <w:sz w:val="28"/>
          <w:szCs w:val="28"/>
        </w:rPr>
        <w:t xml:space="preserve"> </w:t>
      </w:r>
      <w:r w:rsidRPr="00AA72EF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Сакмарский</w:t>
      </w:r>
      <w:proofErr w:type="spellEnd"/>
      <w:r w:rsidRPr="00AA72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 подготовлены для обеспечения возможности размещения объекта придорожного сервиса у автомобильной дороги федерального значения «</w:t>
      </w:r>
      <w:r w:rsidRPr="00233599">
        <w:rPr>
          <w:color w:val="000000"/>
          <w:sz w:val="28"/>
          <w:szCs w:val="28"/>
        </w:rPr>
        <w:t>Казань</w:t>
      </w:r>
      <w:r>
        <w:rPr>
          <w:color w:val="000000"/>
          <w:sz w:val="28"/>
          <w:szCs w:val="28"/>
        </w:rPr>
        <w:t xml:space="preserve"> </w:t>
      </w:r>
      <w:r w:rsidRPr="002335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233599">
        <w:rPr>
          <w:color w:val="000000"/>
          <w:sz w:val="28"/>
          <w:szCs w:val="28"/>
        </w:rPr>
        <w:t>Оренбург</w:t>
      </w:r>
      <w:r>
        <w:rPr>
          <w:color w:val="000000"/>
          <w:sz w:val="28"/>
          <w:szCs w:val="28"/>
        </w:rPr>
        <w:t xml:space="preserve"> - </w:t>
      </w:r>
      <w:r w:rsidRPr="00233599">
        <w:rPr>
          <w:color w:val="000000"/>
          <w:sz w:val="28"/>
          <w:szCs w:val="28"/>
        </w:rPr>
        <w:t>Акбулак</w:t>
      </w:r>
      <w:r>
        <w:rPr>
          <w:color w:val="000000"/>
          <w:sz w:val="28"/>
          <w:szCs w:val="28"/>
        </w:rPr>
        <w:t xml:space="preserve"> </w:t>
      </w:r>
      <w:r w:rsidRPr="002335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233599">
        <w:rPr>
          <w:color w:val="000000"/>
          <w:sz w:val="28"/>
          <w:szCs w:val="28"/>
        </w:rPr>
        <w:t xml:space="preserve">гр. с </w:t>
      </w:r>
      <w:proofErr w:type="spellStart"/>
      <w:r w:rsidRPr="00233599">
        <w:rPr>
          <w:color w:val="000000"/>
          <w:sz w:val="28"/>
          <w:szCs w:val="28"/>
        </w:rPr>
        <w:t>Респ</w:t>
      </w:r>
      <w:proofErr w:type="spellEnd"/>
      <w:r w:rsidRPr="00233599">
        <w:rPr>
          <w:color w:val="000000"/>
          <w:sz w:val="28"/>
          <w:szCs w:val="28"/>
        </w:rPr>
        <w:t>. Казахстан</w:t>
      </w:r>
      <w:r>
        <w:rPr>
          <w:color w:val="000000"/>
          <w:sz w:val="28"/>
          <w:szCs w:val="28"/>
        </w:rPr>
        <w:t>» в юго-западной части кадастрового квартала 56:25:1106002.</w:t>
      </w:r>
    </w:p>
    <w:p w:rsidR="00D045B4" w:rsidRPr="002B3DF0" w:rsidRDefault="00D045B4" w:rsidP="00D045B4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2B3DF0">
        <w:rPr>
          <w:sz w:val="28"/>
          <w:szCs w:val="28"/>
        </w:rPr>
        <w:t>Территориальное планирование поселения осуществляется в соответствии  с действующим федеральным, областным законодательством, муниципальными нормативно-правовыми актами и направлено на комплексное решение задач развития поселения и решение вопросов местного значения, установленных Федеральным законом  от 06.10.2003 № 131-ФЗ «Об общих принципах организации местного самоуправления в Российской Федерации».</w:t>
      </w:r>
    </w:p>
    <w:p w:rsidR="00D045B4" w:rsidRPr="00AA72EF" w:rsidRDefault="00D045B4" w:rsidP="00D045B4">
      <w:pPr>
        <w:tabs>
          <w:tab w:val="left" w:pos="709"/>
        </w:tabs>
        <w:ind w:firstLine="709"/>
        <w:contextualSpacing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AA72EF">
        <w:rPr>
          <w:sz w:val="28"/>
          <w:szCs w:val="28"/>
        </w:rPr>
        <w:t xml:space="preserve">Проектные решения </w:t>
      </w:r>
      <w:r>
        <w:rPr>
          <w:color w:val="000000"/>
          <w:sz w:val="28"/>
          <w:szCs w:val="28"/>
        </w:rPr>
        <w:t xml:space="preserve">предложений о внесении в </w:t>
      </w:r>
      <w:r w:rsidRPr="00AA72EF">
        <w:rPr>
          <w:color w:val="000000"/>
          <w:sz w:val="28"/>
          <w:szCs w:val="28"/>
        </w:rPr>
        <w:t xml:space="preserve">Генеральный план муниципального образования </w:t>
      </w:r>
      <w:proofErr w:type="spellStart"/>
      <w:r>
        <w:rPr>
          <w:color w:val="000000"/>
          <w:sz w:val="28"/>
          <w:szCs w:val="28"/>
        </w:rPr>
        <w:t>Сакмарский</w:t>
      </w:r>
      <w:proofErr w:type="spellEnd"/>
      <w:r w:rsidRPr="00AA72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 изменений</w:t>
      </w:r>
      <w:r w:rsidRPr="00AA72EF">
        <w:rPr>
          <w:sz w:val="28"/>
          <w:szCs w:val="28"/>
        </w:rPr>
        <w:t xml:space="preserve"> являются основанием для разработки документации по планировке территории поселения, а также территориальных и отраслевых схем размещения </w:t>
      </w:r>
      <w:r w:rsidRPr="00AA72EF">
        <w:rPr>
          <w:sz w:val="28"/>
          <w:szCs w:val="28"/>
        </w:rPr>
        <w:lastRenderedPageBreak/>
        <w:t>отдельных видов строительства, развития транспортной, инженерной и социальной инфраструктур, охраны окружающей среды.</w:t>
      </w:r>
    </w:p>
    <w:p w:rsidR="00D045B4" w:rsidRDefault="00D045B4" w:rsidP="00D045B4">
      <w:pPr>
        <w:pStyle w:val="1"/>
      </w:pPr>
      <w:bookmarkStart w:id="4" w:name="_Toc372039110"/>
      <w:bookmarkStart w:id="5" w:name="_Toc388365796"/>
      <w:r>
        <w:br w:type="page"/>
      </w:r>
      <w:bookmarkStart w:id="6" w:name="_Toc468372018"/>
      <w:r w:rsidRPr="00B03DA4">
        <w:lastRenderedPageBreak/>
        <w:t>2. 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</w:t>
      </w:r>
      <w:r w:rsidRPr="00AA72EF">
        <w:t xml:space="preserve"> ЗОН С ОСОБЫМИ УСЛОВИЯМИ ИСПОЛЬЗОВАНИЯ ТЕРРИТОРИЙ</w:t>
      </w:r>
      <w:r>
        <w:t>.</w:t>
      </w:r>
      <w:bookmarkEnd w:id="6"/>
    </w:p>
    <w:p w:rsidR="00D045B4" w:rsidRDefault="00D045B4" w:rsidP="00D045B4">
      <w:pPr>
        <w:pStyle w:val="2"/>
      </w:pPr>
      <w:bookmarkStart w:id="7" w:name="_Toc468372019"/>
      <w:r w:rsidRPr="00B03DA4">
        <w:t xml:space="preserve">2.1 Объекты местного значения </w:t>
      </w:r>
      <w:r>
        <w:t>в сфере транспортной инфраструктуры</w:t>
      </w:r>
      <w:bookmarkEnd w:id="7"/>
    </w:p>
    <w:p w:rsidR="00D045B4" w:rsidRDefault="00D045B4" w:rsidP="00D045B4">
      <w:pPr>
        <w:jc w:val="both"/>
        <w:rPr>
          <w:color w:val="000000"/>
          <w:sz w:val="28"/>
          <w:szCs w:val="28"/>
        </w:rPr>
      </w:pPr>
    </w:p>
    <w:p w:rsidR="00D045B4" w:rsidRDefault="00D045B4" w:rsidP="00D045B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Планируется размещение </w:t>
      </w:r>
      <w:r w:rsidRPr="00B375EE">
        <w:rPr>
          <w:color w:val="000000"/>
          <w:sz w:val="28"/>
          <w:szCs w:val="28"/>
        </w:rPr>
        <w:t xml:space="preserve">объекта придорожного сервиса у автомобильной дороги федерального значения «Казань - Оренбург </w:t>
      </w:r>
      <w:r>
        <w:rPr>
          <w:color w:val="000000"/>
          <w:sz w:val="28"/>
          <w:szCs w:val="28"/>
        </w:rPr>
        <w:t>-</w:t>
      </w:r>
      <w:r w:rsidRPr="00B375EE">
        <w:rPr>
          <w:color w:val="000000"/>
          <w:sz w:val="28"/>
          <w:szCs w:val="28"/>
        </w:rPr>
        <w:t xml:space="preserve"> Акбулак - гр. с </w:t>
      </w:r>
      <w:proofErr w:type="spellStart"/>
      <w:r w:rsidRPr="00B375EE">
        <w:rPr>
          <w:color w:val="000000"/>
          <w:sz w:val="28"/>
          <w:szCs w:val="28"/>
        </w:rPr>
        <w:t>Респ</w:t>
      </w:r>
      <w:proofErr w:type="spellEnd"/>
      <w:r w:rsidRPr="00B375EE">
        <w:rPr>
          <w:color w:val="000000"/>
          <w:sz w:val="28"/>
          <w:szCs w:val="28"/>
        </w:rPr>
        <w:t>. Казахстан» в юго-западной части кадастрового квартала 56:25:1106002</w:t>
      </w:r>
      <w:r>
        <w:rPr>
          <w:color w:val="000000"/>
          <w:sz w:val="28"/>
          <w:szCs w:val="28"/>
        </w:rPr>
        <w:t>.</w:t>
      </w:r>
    </w:p>
    <w:p w:rsidR="00D045B4" w:rsidRDefault="00D045B4" w:rsidP="00D045B4">
      <w:pPr>
        <w:ind w:firstLine="709"/>
        <w:jc w:val="both"/>
        <w:rPr>
          <w:color w:val="000000"/>
          <w:sz w:val="28"/>
          <w:szCs w:val="28"/>
        </w:rPr>
      </w:pPr>
      <w:bookmarkStart w:id="8" w:name="_GoBack"/>
      <w:r>
        <w:rPr>
          <w:color w:val="000000"/>
          <w:sz w:val="28"/>
          <w:szCs w:val="28"/>
        </w:rPr>
        <w:t>Установление санитарно-защитных и охранных зон не требуется.</w:t>
      </w:r>
    </w:p>
    <w:bookmarkEnd w:id="8"/>
    <w:p w:rsidR="00D045B4" w:rsidRPr="00AA72EF" w:rsidRDefault="00D045B4" w:rsidP="00D045B4">
      <w:pPr>
        <w:pStyle w:val="1"/>
      </w:pPr>
      <w:r>
        <w:br w:type="page"/>
      </w:r>
      <w:bookmarkStart w:id="9" w:name="_Toc468372020"/>
      <w:r w:rsidRPr="00B03DA4">
        <w:lastRenderedPageBreak/>
        <w:t>3. ПАРАМЕТРЫ</w:t>
      </w:r>
      <w:r w:rsidRPr="00AA72EF">
        <w:t xml:space="preserve"> ФУНКЦИОНАЛЬНЫХ ЗОН, А ТАКЖЕ СВЕДЕНИЯ О ПЛАНИРУЕМЫХ ДЛЯ РАЗМЕЩЕНИЯ В НИХ ОБЪЕКТАХ РЕГИОНАЛЬНОГО И МЕСТНОГО ЗНАЧЕНИЯ, ЗА ИСКЛЮЧЕНИЕМ ЛИНЕЙНЫХ ОБЪЕКТОВ</w:t>
      </w:r>
      <w:bookmarkEnd w:id="4"/>
      <w:bookmarkEnd w:id="5"/>
      <w:bookmarkEnd w:id="9"/>
    </w:p>
    <w:p w:rsidR="00D045B4" w:rsidRDefault="00D045B4" w:rsidP="00D045B4">
      <w:pPr>
        <w:tabs>
          <w:tab w:val="left" w:pos="1134"/>
        </w:tabs>
        <w:spacing w:before="120" w:after="120" w:line="100" w:lineRule="atLeast"/>
        <w:ind w:firstLine="709"/>
        <w:jc w:val="both"/>
        <w:rPr>
          <w:rFonts w:eastAsia="Times New Roman" w:cs="Times New Roman"/>
          <w:b/>
          <w:sz w:val="28"/>
          <w:szCs w:val="28"/>
          <w:lang w:eastAsia="ar-SA"/>
        </w:rPr>
      </w:pPr>
    </w:p>
    <w:p w:rsidR="00D045B4" w:rsidRPr="00B16FB4" w:rsidRDefault="00D045B4" w:rsidP="00D045B4">
      <w:pPr>
        <w:pStyle w:val="2"/>
      </w:pPr>
      <w:bookmarkStart w:id="10" w:name="_Toc468372021"/>
      <w:bookmarkStart w:id="11" w:name="_Toc413153299"/>
      <w:bookmarkStart w:id="12" w:name="_Toc415165767"/>
      <w:bookmarkStart w:id="13" w:name="_Toc424562469"/>
      <w:r>
        <w:t>3</w:t>
      </w:r>
      <w:r w:rsidRPr="00B16FB4">
        <w:t>.</w:t>
      </w:r>
      <w:r>
        <w:t>1 Функциональные з</w:t>
      </w:r>
      <w:r w:rsidRPr="00B16FB4">
        <w:t xml:space="preserve">оны </w:t>
      </w:r>
      <w:r>
        <w:t xml:space="preserve">за границами </w:t>
      </w:r>
      <w:r w:rsidRPr="00B16FB4">
        <w:t xml:space="preserve"> населённых пунктов</w:t>
      </w:r>
      <w:bookmarkEnd w:id="10"/>
    </w:p>
    <w:p w:rsidR="00D045B4" w:rsidRDefault="00D045B4" w:rsidP="00D045B4">
      <w:pPr>
        <w:ind w:firstLine="709"/>
        <w:rPr>
          <w:b/>
          <w:i/>
          <w:sz w:val="28"/>
          <w:szCs w:val="28"/>
        </w:rPr>
      </w:pPr>
    </w:p>
    <w:p w:rsidR="00D045B4" w:rsidRDefault="00D045B4" w:rsidP="00D045B4">
      <w:pPr>
        <w:ind w:firstLine="709"/>
        <w:rPr>
          <w:b/>
          <w:i/>
          <w:sz w:val="28"/>
          <w:szCs w:val="28"/>
        </w:rPr>
      </w:pPr>
      <w:r w:rsidRPr="001A21EA">
        <w:rPr>
          <w:b/>
          <w:i/>
          <w:sz w:val="28"/>
          <w:szCs w:val="28"/>
        </w:rPr>
        <w:t>Зоны инженерной инфраструктур</w:t>
      </w:r>
      <w:bookmarkEnd w:id="11"/>
      <w:bookmarkEnd w:id="12"/>
      <w:bookmarkEnd w:id="13"/>
      <w:r w:rsidRPr="001A21EA">
        <w:rPr>
          <w:b/>
          <w:i/>
          <w:sz w:val="28"/>
          <w:szCs w:val="28"/>
        </w:rPr>
        <w:t>ы</w:t>
      </w:r>
    </w:p>
    <w:p w:rsidR="00D045B4" w:rsidRPr="001A21EA" w:rsidRDefault="00D045B4" w:rsidP="00D045B4">
      <w:pPr>
        <w:ind w:firstLine="709"/>
        <w:rPr>
          <w:b/>
          <w:i/>
          <w:sz w:val="28"/>
          <w:szCs w:val="28"/>
        </w:rPr>
      </w:pPr>
    </w:p>
    <w:p w:rsidR="00D045B4" w:rsidRDefault="00D045B4" w:rsidP="00D045B4">
      <w:pPr>
        <w:ind w:firstLine="709"/>
        <w:jc w:val="both"/>
        <w:rPr>
          <w:rFonts w:eastAsia="Times New Roman" w:cs="Calibri"/>
          <w:color w:val="000000"/>
          <w:sz w:val="28"/>
          <w:szCs w:val="28"/>
          <w:lang w:eastAsia="en-US"/>
        </w:rPr>
      </w:pPr>
      <w:proofErr w:type="gramStart"/>
      <w:r w:rsidRPr="0090553A">
        <w:rPr>
          <w:rFonts w:eastAsia="Times New Roman" w:cs="Calibri"/>
          <w:color w:val="000000"/>
          <w:sz w:val="28"/>
          <w:szCs w:val="28"/>
          <w:lang w:eastAsia="en-US"/>
        </w:rPr>
        <w:t xml:space="preserve">Зоны </w:t>
      </w:r>
      <w:r>
        <w:rPr>
          <w:rFonts w:eastAsia="Times New Roman" w:cs="Calibri"/>
          <w:color w:val="000000"/>
          <w:sz w:val="28"/>
          <w:szCs w:val="28"/>
          <w:lang w:eastAsia="en-US"/>
        </w:rPr>
        <w:t>предназначена</w:t>
      </w:r>
      <w:r w:rsidRPr="0090553A">
        <w:rPr>
          <w:rFonts w:eastAsia="Times New Roman" w:cs="Calibri"/>
          <w:color w:val="000000"/>
          <w:sz w:val="28"/>
          <w:szCs w:val="28"/>
          <w:lang w:eastAsia="en-US"/>
        </w:rPr>
        <w:t xml:space="preserve"> для размещения</w:t>
      </w:r>
      <w:r>
        <w:rPr>
          <w:rFonts w:eastAsia="Times New Roman" w:cs="Calibri"/>
          <w:color w:val="000000"/>
          <w:sz w:val="28"/>
          <w:szCs w:val="28"/>
          <w:lang w:eastAsia="en-US"/>
        </w:rPr>
        <w:t xml:space="preserve"> водозаборных</w:t>
      </w:r>
      <w:r w:rsidRPr="0090553A">
        <w:rPr>
          <w:rFonts w:eastAsia="Times New Roman" w:cs="Calibri"/>
          <w:color w:val="000000"/>
          <w:sz w:val="28"/>
          <w:szCs w:val="28"/>
          <w:lang w:eastAsia="en-US"/>
        </w:rPr>
        <w:t xml:space="preserve"> сооружений и коммуникаций </w:t>
      </w:r>
      <w:r>
        <w:rPr>
          <w:rFonts w:eastAsia="Times New Roman" w:cs="Calibri"/>
          <w:color w:val="000000"/>
          <w:sz w:val="28"/>
          <w:szCs w:val="28"/>
          <w:lang w:eastAsia="en-US"/>
        </w:rPr>
        <w:t>системы питьевого водоснабжения с. Сакмара, для размещения объектов системы газораспределения, для размещения объектов придорожного сервиса.</w:t>
      </w:r>
      <w:proofErr w:type="gramEnd"/>
    </w:p>
    <w:p w:rsidR="00D045B4" w:rsidRDefault="00D045B4" w:rsidP="00D045B4">
      <w:pPr>
        <w:widowControl w:val="0"/>
        <w:tabs>
          <w:tab w:val="left" w:pos="5745"/>
        </w:tabs>
        <w:ind w:firstLine="709"/>
        <w:jc w:val="both"/>
        <w:rPr>
          <w:rFonts w:eastAsia="Times New Roman" w:cs="Calibri"/>
          <w:bCs/>
          <w:sz w:val="28"/>
          <w:szCs w:val="28"/>
          <w:lang w:eastAsia="en-US"/>
        </w:rPr>
      </w:pPr>
      <w:r w:rsidRPr="0090553A">
        <w:rPr>
          <w:rFonts w:eastAsia="Times New Roman" w:cs="Calibri"/>
          <w:bCs/>
          <w:sz w:val="28"/>
          <w:szCs w:val="28"/>
          <w:lang w:eastAsia="en-US"/>
        </w:rPr>
        <w:t>Общая площадь</w:t>
      </w:r>
      <w:r>
        <w:rPr>
          <w:rFonts w:eastAsia="Times New Roman" w:cs="Calibri"/>
          <w:bCs/>
          <w:sz w:val="28"/>
          <w:szCs w:val="28"/>
          <w:lang w:eastAsia="en-US"/>
        </w:rPr>
        <w:t xml:space="preserve"> </w:t>
      </w:r>
      <w:r w:rsidRPr="0090553A">
        <w:rPr>
          <w:rFonts w:eastAsia="Times New Roman" w:cs="Calibri"/>
          <w:bCs/>
          <w:sz w:val="28"/>
          <w:szCs w:val="28"/>
          <w:lang w:eastAsia="en-US"/>
        </w:rPr>
        <w:t>зоны</w:t>
      </w:r>
      <w:r w:rsidRPr="00932778">
        <w:t xml:space="preserve"> </w:t>
      </w:r>
      <w:r w:rsidRPr="00592D54">
        <w:rPr>
          <w:rFonts w:eastAsia="Times New Roman" w:cs="Calibri"/>
          <w:bCs/>
          <w:sz w:val="28"/>
          <w:szCs w:val="28"/>
          <w:lang w:eastAsia="en-US"/>
        </w:rPr>
        <w:t>инженерной инфраструктуры</w:t>
      </w:r>
      <w:r w:rsidRPr="0090553A">
        <w:rPr>
          <w:rFonts w:eastAsia="Times New Roman" w:cs="Calibri"/>
          <w:bCs/>
          <w:sz w:val="28"/>
          <w:szCs w:val="28"/>
          <w:lang w:eastAsia="en-US"/>
        </w:rPr>
        <w:t xml:space="preserve">,  выделенной  в  границах </w:t>
      </w:r>
      <w:r>
        <w:rPr>
          <w:rFonts w:eastAsia="Times New Roman" w:cs="Calibri"/>
          <w:bCs/>
          <w:sz w:val="28"/>
          <w:szCs w:val="28"/>
          <w:lang w:eastAsia="en-US"/>
        </w:rPr>
        <w:t>поселения</w:t>
      </w:r>
      <w:r w:rsidRPr="0090553A">
        <w:rPr>
          <w:rFonts w:eastAsia="Times New Roman" w:cs="Calibri"/>
          <w:bCs/>
          <w:sz w:val="28"/>
          <w:szCs w:val="28"/>
          <w:lang w:eastAsia="en-US"/>
        </w:rPr>
        <w:t>, составляет</w:t>
      </w:r>
      <w:r>
        <w:rPr>
          <w:rFonts w:eastAsia="Times New Roman" w:cs="Calibri"/>
          <w:bCs/>
          <w:sz w:val="28"/>
          <w:szCs w:val="28"/>
          <w:lang w:eastAsia="en-US"/>
        </w:rPr>
        <w:t xml:space="preserve"> 65 </w:t>
      </w:r>
      <w:r w:rsidRPr="0090553A">
        <w:rPr>
          <w:rFonts w:eastAsia="Times New Roman" w:cs="Calibri"/>
          <w:bCs/>
          <w:sz w:val="28"/>
          <w:szCs w:val="28"/>
          <w:lang w:eastAsia="en-US"/>
        </w:rPr>
        <w:t>га</w:t>
      </w:r>
      <w:r>
        <w:rPr>
          <w:rFonts w:eastAsia="Times New Roman" w:cs="Calibri"/>
          <w:bCs/>
          <w:sz w:val="28"/>
          <w:szCs w:val="28"/>
          <w:lang w:eastAsia="en-US"/>
        </w:rPr>
        <w:t>.</w:t>
      </w:r>
    </w:p>
    <w:p w:rsidR="00D045B4" w:rsidRDefault="00D045B4" w:rsidP="00D045B4">
      <w:pPr>
        <w:tabs>
          <w:tab w:val="left" w:pos="5745"/>
        </w:tabs>
        <w:spacing w:before="120" w:after="120"/>
        <w:ind w:left="709"/>
        <w:jc w:val="both"/>
        <w:rPr>
          <w:rFonts w:eastAsia="Times New Roman" w:cs="Times New Roman"/>
          <w:bCs/>
          <w:i/>
          <w:sz w:val="28"/>
          <w:szCs w:val="26"/>
          <w:lang w:eastAsia="en-US"/>
        </w:rPr>
      </w:pPr>
      <w:r w:rsidRPr="00B16FB4">
        <w:rPr>
          <w:rFonts w:eastAsia="Times New Roman" w:cs="Times New Roman"/>
          <w:bCs/>
          <w:i/>
          <w:sz w:val="28"/>
          <w:szCs w:val="26"/>
          <w:u w:val="single"/>
          <w:lang w:eastAsia="en-US"/>
        </w:rPr>
        <w:t>Планируемые для размещения объекты местного значения:</w:t>
      </w:r>
    </w:p>
    <w:p w:rsidR="00D045B4" w:rsidRPr="00B16FB4" w:rsidRDefault="00D045B4" w:rsidP="00D045B4">
      <w:pPr>
        <w:widowControl w:val="0"/>
        <w:tabs>
          <w:tab w:val="left" w:pos="5745"/>
        </w:tabs>
        <w:ind w:firstLine="709"/>
        <w:jc w:val="both"/>
        <w:rPr>
          <w:rFonts w:eastAsia="Times New Roman" w:cs="Times New Roman"/>
          <w:bCs/>
          <w:i/>
          <w:sz w:val="28"/>
          <w:szCs w:val="26"/>
          <w:lang w:eastAsia="en-US"/>
        </w:rPr>
      </w:pPr>
      <w:r>
        <w:rPr>
          <w:rFonts w:eastAsia="Times New Roman" w:cs="Times New Roman"/>
          <w:bCs/>
          <w:i/>
          <w:sz w:val="28"/>
          <w:szCs w:val="26"/>
          <w:lang w:eastAsia="en-US"/>
        </w:rPr>
        <w:t xml:space="preserve">- объект придорожного сервиса </w:t>
      </w:r>
      <w:r w:rsidRPr="004C33BF">
        <w:rPr>
          <w:rFonts w:eastAsia="Times New Roman" w:cs="Times New Roman"/>
          <w:bCs/>
          <w:i/>
          <w:sz w:val="28"/>
          <w:szCs w:val="26"/>
          <w:lang w:eastAsia="en-US"/>
        </w:rPr>
        <w:t xml:space="preserve">у автомобильной дороги федерального значения «Казань - Оренбург - Акбулак - гр. с </w:t>
      </w:r>
      <w:proofErr w:type="spellStart"/>
      <w:r w:rsidRPr="004C33BF">
        <w:rPr>
          <w:rFonts w:eastAsia="Times New Roman" w:cs="Times New Roman"/>
          <w:bCs/>
          <w:i/>
          <w:sz w:val="28"/>
          <w:szCs w:val="26"/>
          <w:lang w:eastAsia="en-US"/>
        </w:rPr>
        <w:t>Респ</w:t>
      </w:r>
      <w:proofErr w:type="spellEnd"/>
      <w:r w:rsidRPr="004C33BF">
        <w:rPr>
          <w:rFonts w:eastAsia="Times New Roman" w:cs="Times New Roman"/>
          <w:bCs/>
          <w:i/>
          <w:sz w:val="28"/>
          <w:szCs w:val="26"/>
          <w:lang w:eastAsia="en-US"/>
        </w:rPr>
        <w:t>. Казахстан»</w:t>
      </w:r>
      <w:r>
        <w:rPr>
          <w:rFonts w:eastAsia="Times New Roman" w:cs="Times New Roman"/>
          <w:bCs/>
          <w:i/>
          <w:sz w:val="28"/>
          <w:szCs w:val="26"/>
          <w:lang w:eastAsia="en-US"/>
        </w:rPr>
        <w:t>;</w:t>
      </w:r>
    </w:p>
    <w:bookmarkEnd w:id="2"/>
    <w:p w:rsidR="00D045B4" w:rsidRDefault="00D045B4" w:rsidP="00D045B4">
      <w:pPr>
        <w:widowControl w:val="0"/>
        <w:tabs>
          <w:tab w:val="left" w:pos="5745"/>
        </w:tabs>
        <w:ind w:firstLine="709"/>
        <w:jc w:val="both"/>
        <w:rPr>
          <w:rFonts w:eastAsia="Times New Roman" w:cs="Calibri"/>
          <w:bCs/>
          <w:sz w:val="28"/>
          <w:szCs w:val="28"/>
          <w:lang w:eastAsia="en-US"/>
        </w:rPr>
      </w:pPr>
      <w:r>
        <w:rPr>
          <w:rFonts w:eastAsia="Times New Roman" w:cs="Times New Roman"/>
          <w:bCs/>
          <w:i/>
          <w:sz w:val="28"/>
          <w:szCs w:val="26"/>
          <w:lang w:eastAsia="en-US"/>
        </w:rPr>
        <w:t xml:space="preserve">- газораспределительная станция </w:t>
      </w:r>
      <w:proofErr w:type="gramStart"/>
      <w:r>
        <w:rPr>
          <w:rFonts w:eastAsia="Times New Roman" w:cs="Times New Roman"/>
          <w:bCs/>
          <w:i/>
          <w:sz w:val="28"/>
          <w:szCs w:val="26"/>
          <w:lang w:eastAsia="en-US"/>
        </w:rPr>
        <w:t>у</w:t>
      </w:r>
      <w:proofErr w:type="gramEnd"/>
      <w:r>
        <w:rPr>
          <w:rFonts w:eastAsia="Times New Roman" w:cs="Times New Roman"/>
          <w:bCs/>
          <w:i/>
          <w:sz w:val="28"/>
          <w:szCs w:val="26"/>
          <w:lang w:eastAsia="en-US"/>
        </w:rPr>
        <w:t xml:space="preserve"> с. Сакмара.</w:t>
      </w:r>
    </w:p>
    <w:p w:rsidR="00D045B4" w:rsidRDefault="00D045B4" w:rsidP="00D045B4">
      <w:pPr>
        <w:ind w:firstLine="709"/>
        <w:jc w:val="both"/>
        <w:rPr>
          <w:rFonts w:eastAsia="Times New Roman" w:cs="Times New Roman"/>
          <w:bCs/>
          <w:sz w:val="28"/>
          <w:szCs w:val="28"/>
          <w:lang w:eastAsia="en-US"/>
        </w:rPr>
      </w:pPr>
    </w:p>
    <w:p w:rsidR="00D045B4" w:rsidRDefault="00D045B4"/>
    <w:sectPr w:rsidR="00D045B4" w:rsidSect="00E1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OOEn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D98"/>
    <w:rsid w:val="00AF4D98"/>
    <w:rsid w:val="00CF3AD0"/>
    <w:rsid w:val="00D045B4"/>
    <w:rsid w:val="00E6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3C"/>
  </w:style>
  <w:style w:type="paragraph" w:styleId="1">
    <w:name w:val="heading 1"/>
    <w:basedOn w:val="a"/>
    <w:next w:val="a"/>
    <w:link w:val="10"/>
    <w:uiPriority w:val="9"/>
    <w:qFormat/>
    <w:rsid w:val="00D04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3"/>
    <w:next w:val="a"/>
    <w:link w:val="20"/>
    <w:uiPriority w:val="99"/>
    <w:qFormat/>
    <w:rsid w:val="00AF4D98"/>
    <w:pPr>
      <w:keepNext w:val="0"/>
      <w:keepLines w:val="0"/>
      <w:spacing w:before="0" w:after="200"/>
      <w:ind w:firstLine="709"/>
      <w:jc w:val="both"/>
      <w:outlineLvl w:val="1"/>
    </w:pPr>
    <w:rPr>
      <w:rFonts w:ascii="Times New Roman" w:eastAsiaTheme="minorEastAsia" w:hAnsi="Times New Roman" w:cs="Times New Roman"/>
      <w:bCs w:val="0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D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F4D98"/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AF4D98"/>
    <w:pPr>
      <w:ind w:left="720" w:firstLine="709"/>
      <w:contextualSpacing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4D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04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uiPriority w:val="99"/>
    <w:rsid w:val="00D045B4"/>
    <w:rPr>
      <w:color w:val="4A3020"/>
      <w:u w:val="single"/>
    </w:rPr>
  </w:style>
  <w:style w:type="paragraph" w:styleId="11">
    <w:name w:val="toc 1"/>
    <w:basedOn w:val="a"/>
    <w:next w:val="a"/>
    <w:autoRedefine/>
    <w:uiPriority w:val="39"/>
    <w:rsid w:val="00D045B4"/>
    <w:pPr>
      <w:tabs>
        <w:tab w:val="left" w:pos="440"/>
        <w:tab w:val="right" w:leader="dot" w:pos="9781"/>
      </w:tabs>
      <w:spacing w:before="120" w:after="0" w:line="240" w:lineRule="auto"/>
      <w:ind w:right="851"/>
    </w:pPr>
    <w:rPr>
      <w:rFonts w:ascii="Times New Roman" w:eastAsia="Calibri" w:hAnsi="Times New Roman" w:cs="Times New Roman"/>
      <w:b/>
      <w:bCs/>
      <w:i/>
      <w:noProof/>
      <w:sz w:val="28"/>
      <w:szCs w:val="28"/>
      <w:lang w:eastAsia="en-US" w:bidi="hi-IN"/>
    </w:rPr>
  </w:style>
  <w:style w:type="paragraph" w:styleId="21">
    <w:name w:val="toc 2"/>
    <w:basedOn w:val="a"/>
    <w:next w:val="a"/>
    <w:autoRedefine/>
    <w:uiPriority w:val="39"/>
    <w:rsid w:val="00D045B4"/>
    <w:pPr>
      <w:tabs>
        <w:tab w:val="right" w:leader="dot" w:pos="9790"/>
      </w:tabs>
      <w:spacing w:before="120" w:after="0" w:line="200" w:lineRule="atLeast"/>
      <w:ind w:right="444"/>
    </w:pPr>
    <w:rPr>
      <w:rFonts w:ascii="Times New Roman" w:eastAsia="Times New Roman" w:hAnsi="Times New Roman" w:cs="Times New Roman"/>
      <w:i/>
      <w:iCs/>
      <w:noProof/>
      <w:sz w:val="24"/>
      <w:szCs w:val="24"/>
      <w:lang w:eastAsia="en-US"/>
    </w:rPr>
  </w:style>
  <w:style w:type="paragraph" w:customStyle="1" w:styleId="22">
    <w:name w:val="Текст2"/>
    <w:basedOn w:val="a"/>
    <w:rsid w:val="00D045B4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957</Words>
  <Characters>5457</Characters>
  <Application>Microsoft Office Word</Application>
  <DocSecurity>0</DocSecurity>
  <Lines>45</Lines>
  <Paragraphs>12</Paragraphs>
  <ScaleCrop>false</ScaleCrop>
  <Company>Microsoft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3</cp:revision>
  <dcterms:created xsi:type="dcterms:W3CDTF">2017-06-05T04:05:00Z</dcterms:created>
  <dcterms:modified xsi:type="dcterms:W3CDTF">2017-06-06T04:25:00Z</dcterms:modified>
</cp:coreProperties>
</file>