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FC23C8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50510">
        <w:rPr>
          <w:rFonts w:ascii="Times New Roman" w:hAnsi="Times New Roman" w:cs="Times New Roman"/>
          <w:color w:val="000000" w:themeColor="text1"/>
          <w:sz w:val="28"/>
          <w:szCs w:val="28"/>
        </w:rPr>
        <w:t>02 мая</w:t>
      </w:r>
      <w:r w:rsidR="00250510">
        <w:rPr>
          <w:rFonts w:ascii="Times New Roman" w:hAnsi="Times New Roman" w:cs="Times New Roman"/>
          <w:sz w:val="28"/>
          <w:szCs w:val="28"/>
        </w:rPr>
        <w:t xml:space="preserve"> 2024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 w:rsidR="00250510">
        <w:rPr>
          <w:rFonts w:ascii="Times New Roman" w:hAnsi="Times New Roman" w:cs="Times New Roman"/>
          <w:sz w:val="28"/>
          <w:szCs w:val="28"/>
        </w:rPr>
        <w:t xml:space="preserve"> 60</w:t>
      </w:r>
      <w:r w:rsidR="006C5361" w:rsidRPr="007F19AA">
        <w:rPr>
          <w:rFonts w:ascii="Times New Roman" w:hAnsi="Times New Roman" w:cs="Times New Roman"/>
          <w:sz w:val="28"/>
          <w:szCs w:val="28"/>
        </w:rPr>
        <w:t>-п</w:t>
      </w:r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FF709E" w:rsidRPr="00956D5B" w:rsidRDefault="00FF709E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510" w:rsidRDefault="00250510" w:rsidP="00250510">
      <w:pPr>
        <w:pStyle w:val="a3"/>
        <w:ind w:left="0"/>
        <w:rPr>
          <w:sz w:val="28"/>
          <w:szCs w:val="28"/>
        </w:rPr>
      </w:pPr>
      <w:r>
        <w:rPr>
          <w:rStyle w:val="FontStyle28"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50510" w:rsidRDefault="00250510" w:rsidP="0025051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условно-разрешенный вид использования </w:t>
      </w:r>
    </w:p>
    <w:p w:rsidR="00250510" w:rsidRDefault="00250510" w:rsidP="0025051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</w:t>
      </w:r>
    </w:p>
    <w:p w:rsidR="00250510" w:rsidRDefault="00250510" w:rsidP="0025051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номером 56:25:1101003:332.</w:t>
      </w:r>
    </w:p>
    <w:p w:rsidR="00250510" w:rsidRDefault="00250510" w:rsidP="00250510">
      <w:pPr>
        <w:pStyle w:val="a3"/>
        <w:ind w:left="0"/>
        <w:rPr>
          <w:sz w:val="28"/>
          <w:szCs w:val="28"/>
        </w:rPr>
      </w:pPr>
    </w:p>
    <w:p w:rsidR="00250510" w:rsidRDefault="00250510" w:rsidP="0025051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утвержденного решение  Совета депутатов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№164 от 21.02.2019 года, Правилами землепользования и </w:t>
      </w:r>
      <w:proofErr w:type="gramStart"/>
      <w:r>
        <w:rPr>
          <w:sz w:val="28"/>
          <w:szCs w:val="28"/>
        </w:rPr>
        <w:t>застройки</w:t>
      </w:r>
      <w:proofErr w:type="gramEnd"/>
      <w:r>
        <w:rPr>
          <w:sz w:val="28"/>
          <w:szCs w:val="28"/>
        </w:rPr>
        <w:t xml:space="preserve"> утвержденные постановлением №142-п от 22.12.2022 года с изменениями </w:t>
      </w:r>
      <w:proofErr w:type="gramStart"/>
      <w:r>
        <w:rPr>
          <w:sz w:val="28"/>
          <w:szCs w:val="28"/>
        </w:rPr>
        <w:t>утвержденные</w:t>
      </w:r>
      <w:proofErr w:type="gramEnd"/>
      <w:r>
        <w:rPr>
          <w:sz w:val="28"/>
          <w:szCs w:val="28"/>
        </w:rPr>
        <w:t xml:space="preserve"> постановлением №53-п от 10.04.2024 года.</w:t>
      </w:r>
    </w:p>
    <w:p w:rsidR="00250510" w:rsidRDefault="00250510" w:rsidP="00250510">
      <w:pPr>
        <w:pStyle w:val="a3"/>
        <w:ind w:left="0"/>
        <w:jc w:val="both"/>
        <w:rPr>
          <w:sz w:val="28"/>
          <w:szCs w:val="28"/>
        </w:rPr>
      </w:pPr>
    </w:p>
    <w:p w:rsidR="00250510" w:rsidRDefault="00250510" w:rsidP="00250510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50510" w:rsidRDefault="00250510" w:rsidP="00250510">
      <w:pPr>
        <w:pStyle w:val="a3"/>
        <w:ind w:left="0" w:firstLine="708"/>
        <w:jc w:val="center"/>
        <w:rPr>
          <w:sz w:val="28"/>
          <w:szCs w:val="28"/>
        </w:rPr>
      </w:pPr>
    </w:p>
    <w:p w:rsidR="00250510" w:rsidRDefault="00250510" w:rsidP="002505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proofErr w:type="spellStart"/>
      <w:r>
        <w:rPr>
          <w:sz w:val="28"/>
          <w:szCs w:val="28"/>
        </w:rPr>
        <w:t>Хазиахметову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Фаритовичу</w:t>
      </w:r>
      <w:proofErr w:type="spellEnd"/>
      <w:r>
        <w:rPr>
          <w:sz w:val="28"/>
          <w:szCs w:val="28"/>
        </w:rPr>
        <w:t xml:space="preserve">, разрешение на условно разрешенный вид использования земельного участка с кадастровым номером 56:25:1101003:332, расположенного по адресу: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, участок расположен в южной части кадастрового квартала 56:25:1101003, относящийся к зоне промышленных объектов и производств (П-1), в соответствии с условно разрешенными видами использования земельного участка для вышеуказанной зоны, код 2.2 «Ведение личного подсобного хозяйства». </w:t>
      </w:r>
    </w:p>
    <w:p w:rsidR="00250510" w:rsidRDefault="00250510" w:rsidP="002505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50510" w:rsidRDefault="00250510" w:rsidP="002505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250510" w:rsidRDefault="00250510" w:rsidP="00250510">
      <w:pPr>
        <w:pStyle w:val="a3"/>
        <w:jc w:val="both"/>
        <w:rPr>
          <w:sz w:val="28"/>
          <w:szCs w:val="28"/>
        </w:rPr>
      </w:pPr>
    </w:p>
    <w:p w:rsidR="00250510" w:rsidRDefault="00250510" w:rsidP="00250510">
      <w:pPr>
        <w:pStyle w:val="a3"/>
        <w:jc w:val="both"/>
        <w:rPr>
          <w:sz w:val="28"/>
          <w:szCs w:val="28"/>
        </w:rPr>
      </w:pPr>
    </w:p>
    <w:p w:rsidR="00250510" w:rsidRDefault="00250510" w:rsidP="002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муниципального образования</w:t>
      </w:r>
    </w:p>
    <w:p w:rsidR="00B32CB2" w:rsidRPr="00250510" w:rsidRDefault="00250510" w:rsidP="002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sectPr w:rsidR="00B32CB2" w:rsidRPr="00250510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B11E0"/>
    <w:rsid w:val="000B1615"/>
    <w:rsid w:val="000C16F1"/>
    <w:rsid w:val="000F6C8F"/>
    <w:rsid w:val="001B355E"/>
    <w:rsid w:val="00227B2B"/>
    <w:rsid w:val="00250510"/>
    <w:rsid w:val="0025596A"/>
    <w:rsid w:val="00280D77"/>
    <w:rsid w:val="002860C4"/>
    <w:rsid w:val="002D6820"/>
    <w:rsid w:val="00330959"/>
    <w:rsid w:val="00393452"/>
    <w:rsid w:val="003B4096"/>
    <w:rsid w:val="003C15F0"/>
    <w:rsid w:val="003C3934"/>
    <w:rsid w:val="003E794B"/>
    <w:rsid w:val="00425651"/>
    <w:rsid w:val="00431B22"/>
    <w:rsid w:val="004528C0"/>
    <w:rsid w:val="005377E2"/>
    <w:rsid w:val="00585928"/>
    <w:rsid w:val="005C00F6"/>
    <w:rsid w:val="005C20AB"/>
    <w:rsid w:val="00687905"/>
    <w:rsid w:val="006A0D2F"/>
    <w:rsid w:val="006C5361"/>
    <w:rsid w:val="00736ACC"/>
    <w:rsid w:val="00775570"/>
    <w:rsid w:val="007A4528"/>
    <w:rsid w:val="007B082D"/>
    <w:rsid w:val="007F19AA"/>
    <w:rsid w:val="007F4D60"/>
    <w:rsid w:val="00822196"/>
    <w:rsid w:val="008911E3"/>
    <w:rsid w:val="009360AE"/>
    <w:rsid w:val="009379A4"/>
    <w:rsid w:val="00956D5B"/>
    <w:rsid w:val="009C633B"/>
    <w:rsid w:val="00A15A7B"/>
    <w:rsid w:val="00AA7F89"/>
    <w:rsid w:val="00AD6926"/>
    <w:rsid w:val="00B15E4D"/>
    <w:rsid w:val="00B32CB2"/>
    <w:rsid w:val="00B76893"/>
    <w:rsid w:val="00BF1AAF"/>
    <w:rsid w:val="00C12EEE"/>
    <w:rsid w:val="00C457C8"/>
    <w:rsid w:val="00C93254"/>
    <w:rsid w:val="00C933D9"/>
    <w:rsid w:val="00CB0A43"/>
    <w:rsid w:val="00D44405"/>
    <w:rsid w:val="00D46F33"/>
    <w:rsid w:val="00D7002B"/>
    <w:rsid w:val="00DE308E"/>
    <w:rsid w:val="00E1554C"/>
    <w:rsid w:val="00E439FB"/>
    <w:rsid w:val="00EF6B9C"/>
    <w:rsid w:val="00F1783C"/>
    <w:rsid w:val="00F60BD7"/>
    <w:rsid w:val="00F65A95"/>
    <w:rsid w:val="00F8504D"/>
    <w:rsid w:val="00FB5C8D"/>
    <w:rsid w:val="00FC23C8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42</cp:revision>
  <cp:lastPrinted>2024-05-02T11:32:00Z</cp:lastPrinted>
  <dcterms:created xsi:type="dcterms:W3CDTF">2017-07-07T04:51:00Z</dcterms:created>
  <dcterms:modified xsi:type="dcterms:W3CDTF">2024-05-02T11:33:00Z</dcterms:modified>
</cp:coreProperties>
</file>