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EB" w:rsidRPr="007B5EAC" w:rsidRDefault="007D571A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3F1DB9">
        <w:rPr>
          <w:sz w:val="24"/>
          <w:szCs w:val="24"/>
        </w:rPr>
        <w:t xml:space="preserve">    </w:t>
      </w:r>
      <w:r w:rsidR="00306EEB" w:rsidRPr="007B5EAC">
        <w:rPr>
          <w:rFonts w:ascii="Arial" w:hAnsi="Arial" w:cs="Arial"/>
          <w:b/>
          <w:szCs w:val="28"/>
        </w:rPr>
        <w:t xml:space="preserve">СОВЕТ ДЕПУТАТОВ             </w:t>
      </w:r>
    </w:p>
    <w:p w:rsidR="00306EEB" w:rsidRPr="007B5EAC" w:rsidRDefault="00306EEB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7B5EAC">
        <w:rPr>
          <w:rFonts w:ascii="Arial" w:hAnsi="Arial" w:cs="Arial"/>
          <w:b/>
          <w:szCs w:val="28"/>
        </w:rPr>
        <w:t>МУНИЦИПАЛЬНОГО ОБРАЗОВАНИЯ</w:t>
      </w:r>
    </w:p>
    <w:p w:rsidR="00306EEB" w:rsidRPr="007B5EAC" w:rsidRDefault="00306EEB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7B5EAC">
        <w:rPr>
          <w:rFonts w:ascii="Arial" w:hAnsi="Arial" w:cs="Arial"/>
          <w:b/>
          <w:szCs w:val="28"/>
        </w:rPr>
        <w:t>САКМАРСКИЙ СЕЛЬСОВЕТ</w:t>
      </w:r>
    </w:p>
    <w:p w:rsidR="00306EEB" w:rsidRPr="007B5EAC" w:rsidRDefault="00306EEB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7B5EAC">
        <w:rPr>
          <w:rFonts w:ascii="Arial" w:hAnsi="Arial" w:cs="Arial"/>
          <w:b/>
          <w:szCs w:val="28"/>
        </w:rPr>
        <w:t>САКМАРСКОГО РАЙОНА</w:t>
      </w:r>
    </w:p>
    <w:p w:rsidR="00306EEB" w:rsidRPr="007B5EAC" w:rsidRDefault="00306EEB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7B5EAC">
        <w:rPr>
          <w:rFonts w:ascii="Arial" w:hAnsi="Arial" w:cs="Arial"/>
          <w:b/>
          <w:szCs w:val="28"/>
        </w:rPr>
        <w:t>ОРЕНБУРГСКОЙ ОБЛАСТИ</w:t>
      </w:r>
    </w:p>
    <w:p w:rsidR="0041287C" w:rsidRDefault="0041287C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</w:p>
    <w:p w:rsidR="00306EEB" w:rsidRPr="007B5EAC" w:rsidRDefault="00306EEB" w:rsidP="00306EEB">
      <w:pPr>
        <w:spacing w:line="120" w:lineRule="atLeast"/>
        <w:jc w:val="center"/>
        <w:rPr>
          <w:rFonts w:ascii="Arial" w:hAnsi="Arial" w:cs="Arial"/>
          <w:b/>
          <w:szCs w:val="28"/>
        </w:rPr>
      </w:pPr>
      <w:r w:rsidRPr="007B5EAC">
        <w:rPr>
          <w:rFonts w:ascii="Arial" w:hAnsi="Arial" w:cs="Arial"/>
          <w:b/>
          <w:szCs w:val="28"/>
        </w:rPr>
        <w:t>РЕШЕНИЕ</w:t>
      </w:r>
    </w:p>
    <w:p w:rsidR="00306EEB" w:rsidRDefault="00306EEB" w:rsidP="00306EEB">
      <w:pPr>
        <w:pStyle w:val="s3"/>
        <w:shd w:val="clear" w:color="auto" w:fill="FFFFFF"/>
        <w:spacing w:after="0" w:afterAutospacing="0" w:line="120" w:lineRule="atLeast"/>
        <w:jc w:val="both"/>
        <w:rPr>
          <w:color w:val="22272F"/>
          <w:sz w:val="34"/>
          <w:szCs w:val="34"/>
        </w:rPr>
      </w:pPr>
      <w:r>
        <w:rPr>
          <w:rFonts w:ascii="Arial" w:hAnsi="Arial" w:cs="Arial"/>
          <w:b/>
          <w:sz w:val="28"/>
          <w:szCs w:val="28"/>
        </w:rPr>
        <w:t>06.08</w:t>
      </w:r>
      <w:r w:rsidRPr="007B5EAC">
        <w:rPr>
          <w:rFonts w:ascii="Arial" w:hAnsi="Arial" w:cs="Arial"/>
          <w:b/>
          <w:sz w:val="28"/>
          <w:szCs w:val="28"/>
        </w:rPr>
        <w:t>.2021</w:t>
      </w:r>
      <w:r w:rsidRPr="007348A9">
        <w:rPr>
          <w:rFonts w:ascii="Arial" w:hAnsi="Arial" w:cs="Arial"/>
          <w:b/>
          <w:sz w:val="28"/>
          <w:szCs w:val="28"/>
        </w:rPr>
        <w:t xml:space="preserve">             </w:t>
      </w:r>
      <w:r w:rsidRPr="007348A9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2C39AB">
        <w:rPr>
          <w:rFonts w:ascii="Arial" w:hAnsi="Arial" w:cs="Arial"/>
          <w:b/>
          <w:color w:val="000000" w:themeColor="text1"/>
          <w:sz w:val="28"/>
          <w:szCs w:val="28"/>
        </w:rPr>
        <w:t>№53</w:t>
      </w:r>
    </w:p>
    <w:p w:rsidR="00713AFF" w:rsidRDefault="00C86FE8" w:rsidP="00713AFF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</w:t>
      </w:r>
    </w:p>
    <w:p w:rsidR="00713AFF" w:rsidRPr="006B7D20" w:rsidRDefault="00713AFF" w:rsidP="00713AFF">
      <w:pPr>
        <w:jc w:val="center"/>
        <w:rPr>
          <w:rFonts w:ascii="Arial" w:hAnsi="Arial" w:cs="Arial"/>
          <w:b/>
          <w:color w:val="22272F"/>
          <w:szCs w:val="28"/>
        </w:rPr>
      </w:pPr>
      <w:r>
        <w:rPr>
          <w:rFonts w:ascii="Arial" w:hAnsi="Arial" w:cs="Arial"/>
          <w:b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rFonts w:ascii="Arial" w:hAnsi="Arial" w:cs="Arial"/>
          <w:b/>
          <w:szCs w:val="28"/>
        </w:rPr>
        <w:t>Сакмарский</w:t>
      </w:r>
      <w:proofErr w:type="spellEnd"/>
      <w:r>
        <w:rPr>
          <w:rFonts w:ascii="Arial" w:hAnsi="Arial" w:cs="Arial"/>
          <w:b/>
          <w:szCs w:val="28"/>
        </w:rPr>
        <w:t xml:space="preserve"> сельсовет от 17.10.2019 №197 «</w:t>
      </w:r>
      <w:r w:rsidRPr="006B7D20">
        <w:rPr>
          <w:rFonts w:ascii="Arial" w:hAnsi="Arial" w:cs="Arial"/>
          <w:b/>
          <w:color w:val="22272F"/>
          <w:szCs w:val="28"/>
        </w:rPr>
        <w:t>Об</w:t>
      </w:r>
      <w:r>
        <w:rPr>
          <w:rFonts w:ascii="Arial" w:hAnsi="Arial" w:cs="Arial"/>
          <w:b/>
          <w:color w:val="22272F"/>
          <w:szCs w:val="28"/>
        </w:rPr>
        <w:t xml:space="preserve"> </w:t>
      </w:r>
      <w:r w:rsidRPr="006B7D20">
        <w:rPr>
          <w:rFonts w:ascii="Arial" w:hAnsi="Arial" w:cs="Arial"/>
          <w:b/>
          <w:color w:val="22272F"/>
          <w:szCs w:val="28"/>
        </w:rPr>
        <w:t xml:space="preserve">утверждении Правил землепользования и застройки муниципального образования </w:t>
      </w:r>
      <w:proofErr w:type="spellStart"/>
      <w:r w:rsidRPr="006B7D20">
        <w:rPr>
          <w:rFonts w:ascii="Arial" w:hAnsi="Arial" w:cs="Arial"/>
          <w:b/>
          <w:color w:val="22272F"/>
          <w:szCs w:val="28"/>
        </w:rPr>
        <w:t>Сакмарский</w:t>
      </w:r>
      <w:proofErr w:type="spellEnd"/>
      <w:r w:rsidRPr="006B7D20">
        <w:rPr>
          <w:rFonts w:ascii="Arial" w:hAnsi="Arial" w:cs="Arial"/>
          <w:b/>
          <w:color w:val="22272F"/>
          <w:szCs w:val="28"/>
        </w:rPr>
        <w:t xml:space="preserve"> сельсовет </w:t>
      </w:r>
      <w:proofErr w:type="spellStart"/>
      <w:r w:rsidRPr="006B7D20">
        <w:rPr>
          <w:rFonts w:ascii="Arial" w:hAnsi="Arial" w:cs="Arial"/>
          <w:b/>
          <w:color w:val="22272F"/>
          <w:szCs w:val="28"/>
        </w:rPr>
        <w:t>Сакмарск</w:t>
      </w:r>
      <w:r>
        <w:rPr>
          <w:rFonts w:ascii="Arial" w:hAnsi="Arial" w:cs="Arial"/>
          <w:b/>
          <w:color w:val="22272F"/>
          <w:szCs w:val="28"/>
        </w:rPr>
        <w:t>ого</w:t>
      </w:r>
      <w:proofErr w:type="spellEnd"/>
      <w:r>
        <w:rPr>
          <w:rFonts w:ascii="Arial" w:hAnsi="Arial" w:cs="Arial"/>
          <w:b/>
          <w:color w:val="22272F"/>
          <w:szCs w:val="28"/>
        </w:rPr>
        <w:t xml:space="preserve"> района Оренбургской области»</w:t>
      </w:r>
    </w:p>
    <w:p w:rsidR="00C86FE8" w:rsidRDefault="00C86FE8" w:rsidP="00713AFF">
      <w:pPr>
        <w:jc w:val="center"/>
        <w:rPr>
          <w:sz w:val="26"/>
          <w:szCs w:val="26"/>
        </w:rPr>
      </w:pPr>
    </w:p>
    <w:p w:rsidR="00C86FE8" w:rsidRPr="00C86FE8" w:rsidRDefault="00C86FE8" w:rsidP="00C86F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17B">
        <w:rPr>
          <w:sz w:val="26"/>
          <w:szCs w:val="26"/>
        </w:rPr>
        <w:t xml:space="preserve"> </w:t>
      </w:r>
      <w:r w:rsidRPr="00C86FE8">
        <w:rPr>
          <w:rFonts w:ascii="Arial" w:hAnsi="Arial" w:cs="Arial"/>
          <w:sz w:val="24"/>
          <w:szCs w:val="24"/>
        </w:rPr>
        <w:t xml:space="preserve">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</w:t>
      </w:r>
      <w:proofErr w:type="spellStart"/>
      <w:r w:rsidRPr="00C86FE8">
        <w:rPr>
          <w:rFonts w:ascii="Arial" w:hAnsi="Arial" w:cs="Arial"/>
          <w:sz w:val="24"/>
          <w:szCs w:val="24"/>
        </w:rPr>
        <w:t>Сакмарский</w:t>
      </w:r>
      <w:proofErr w:type="spellEnd"/>
      <w:r w:rsidRPr="00C86FE8">
        <w:rPr>
          <w:rFonts w:ascii="Arial" w:hAnsi="Arial" w:cs="Arial"/>
          <w:sz w:val="24"/>
          <w:szCs w:val="24"/>
        </w:rPr>
        <w:t xml:space="preserve"> сельсовет,    постановлением администрации муниципального образования </w:t>
      </w:r>
      <w:proofErr w:type="spellStart"/>
      <w:r w:rsidRPr="00C86FE8">
        <w:rPr>
          <w:rFonts w:ascii="Arial" w:hAnsi="Arial" w:cs="Arial"/>
          <w:sz w:val="24"/>
          <w:szCs w:val="24"/>
        </w:rPr>
        <w:t>Сакмарский</w:t>
      </w:r>
      <w:proofErr w:type="spellEnd"/>
      <w:r w:rsidRPr="00C86FE8">
        <w:rPr>
          <w:rFonts w:ascii="Arial" w:hAnsi="Arial" w:cs="Arial"/>
          <w:sz w:val="24"/>
          <w:szCs w:val="24"/>
        </w:rPr>
        <w:t xml:space="preserve"> сельсовет от  30.07.2021 №  105- </w:t>
      </w:r>
      <w:proofErr w:type="spellStart"/>
      <w:proofErr w:type="gramStart"/>
      <w:r w:rsidRPr="00C86FE8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C86FE8">
        <w:rPr>
          <w:rFonts w:ascii="Arial" w:hAnsi="Arial" w:cs="Arial"/>
          <w:sz w:val="24"/>
          <w:szCs w:val="24"/>
        </w:rPr>
        <w:t xml:space="preserve">  «Об утверждении заключения о результатах публичных слушаний по рассмотрению проекта «О внесении изменений в Правила землепользования и застройки муниципального образования </w:t>
      </w:r>
      <w:proofErr w:type="spellStart"/>
      <w:r w:rsidRPr="00C86FE8">
        <w:rPr>
          <w:rFonts w:ascii="Arial" w:hAnsi="Arial" w:cs="Arial"/>
          <w:sz w:val="24"/>
          <w:szCs w:val="24"/>
        </w:rPr>
        <w:t>Сакмарский</w:t>
      </w:r>
      <w:proofErr w:type="spellEnd"/>
      <w:r w:rsidRPr="00C86F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86FE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86FE8">
        <w:rPr>
          <w:rFonts w:ascii="Arial" w:hAnsi="Arial" w:cs="Arial"/>
          <w:sz w:val="24"/>
          <w:szCs w:val="24"/>
        </w:rPr>
        <w:t xml:space="preserve"> района Оренбургской области», Совет депутатов решил:</w:t>
      </w:r>
    </w:p>
    <w:p w:rsidR="00C86FE8" w:rsidRDefault="00C86FE8" w:rsidP="00C86FE8">
      <w:pPr>
        <w:jc w:val="both"/>
        <w:rPr>
          <w:rFonts w:ascii="Arial" w:hAnsi="Arial" w:cs="Arial"/>
          <w:sz w:val="24"/>
          <w:szCs w:val="24"/>
        </w:rPr>
      </w:pPr>
    </w:p>
    <w:p w:rsidR="00FD794E" w:rsidRDefault="00FD794E" w:rsidP="00FD794E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FD794E">
        <w:rPr>
          <w:rFonts w:ascii="Arial" w:hAnsi="Arial" w:cs="Arial"/>
          <w:sz w:val="24"/>
          <w:szCs w:val="24"/>
        </w:rPr>
        <w:t xml:space="preserve">1. Внести в решение Совета депутатов муниципального образования </w:t>
      </w:r>
      <w:proofErr w:type="spellStart"/>
      <w:r w:rsidRPr="00FD794E">
        <w:rPr>
          <w:rFonts w:ascii="Arial" w:hAnsi="Arial" w:cs="Arial"/>
          <w:sz w:val="24"/>
          <w:szCs w:val="24"/>
        </w:rPr>
        <w:t>Сакмарский</w:t>
      </w:r>
      <w:proofErr w:type="spellEnd"/>
      <w:r w:rsidRPr="00FD794E">
        <w:rPr>
          <w:rFonts w:ascii="Arial" w:hAnsi="Arial" w:cs="Arial"/>
          <w:sz w:val="24"/>
          <w:szCs w:val="24"/>
        </w:rPr>
        <w:t xml:space="preserve"> сельсовет от 17.10.2019 №197 «</w:t>
      </w:r>
      <w:r w:rsidRPr="00FD794E">
        <w:rPr>
          <w:rFonts w:ascii="Arial" w:hAnsi="Arial" w:cs="Arial"/>
          <w:color w:val="22272F"/>
          <w:sz w:val="24"/>
          <w:szCs w:val="24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Pr="00FD794E">
        <w:rPr>
          <w:rFonts w:ascii="Arial" w:hAnsi="Arial" w:cs="Arial"/>
          <w:color w:val="22272F"/>
          <w:sz w:val="24"/>
          <w:szCs w:val="24"/>
        </w:rPr>
        <w:t>Сакмарский</w:t>
      </w:r>
      <w:proofErr w:type="spellEnd"/>
      <w:r w:rsidRPr="00FD794E">
        <w:rPr>
          <w:rFonts w:ascii="Arial" w:hAnsi="Arial" w:cs="Arial"/>
          <w:color w:val="22272F"/>
          <w:sz w:val="24"/>
          <w:szCs w:val="24"/>
        </w:rPr>
        <w:t xml:space="preserve"> сельсовет </w:t>
      </w:r>
      <w:proofErr w:type="spellStart"/>
      <w:r w:rsidRPr="00FD794E">
        <w:rPr>
          <w:rFonts w:ascii="Arial" w:hAnsi="Arial" w:cs="Arial"/>
          <w:color w:val="22272F"/>
          <w:sz w:val="24"/>
          <w:szCs w:val="24"/>
        </w:rPr>
        <w:t>Сакмарского</w:t>
      </w:r>
      <w:proofErr w:type="spellEnd"/>
      <w:r w:rsidRPr="00FD794E">
        <w:rPr>
          <w:rFonts w:ascii="Arial" w:hAnsi="Arial" w:cs="Arial"/>
          <w:color w:val="22272F"/>
          <w:sz w:val="24"/>
          <w:szCs w:val="24"/>
        </w:rPr>
        <w:t xml:space="preserve"> района Оренбургской области» следующие изменения:</w:t>
      </w:r>
    </w:p>
    <w:p w:rsidR="0041287C" w:rsidRDefault="00FD794E" w:rsidP="00FD794E">
      <w:pPr>
        <w:jc w:val="both"/>
        <w:rPr>
          <w:rFonts w:ascii="Arial" w:hAnsi="Arial" w:cs="Arial"/>
          <w:sz w:val="24"/>
          <w:szCs w:val="24"/>
        </w:rPr>
      </w:pPr>
      <w:r w:rsidRPr="00FD794E">
        <w:rPr>
          <w:rFonts w:ascii="Arial" w:hAnsi="Arial" w:cs="Arial"/>
          <w:sz w:val="24"/>
          <w:szCs w:val="24"/>
        </w:rPr>
        <w:tab/>
      </w:r>
    </w:p>
    <w:p w:rsidR="00FD794E" w:rsidRPr="00FD794E" w:rsidRDefault="00FD794E" w:rsidP="004128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94E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. </w:t>
      </w:r>
      <w:r w:rsidRPr="00FD794E">
        <w:rPr>
          <w:rFonts w:ascii="Arial" w:hAnsi="Arial" w:cs="Arial"/>
          <w:sz w:val="24"/>
          <w:szCs w:val="24"/>
        </w:rPr>
        <w:t xml:space="preserve">Дополнить </w:t>
      </w:r>
      <w:r>
        <w:rPr>
          <w:rFonts w:ascii="Arial" w:hAnsi="Arial" w:cs="Arial"/>
          <w:sz w:val="24"/>
          <w:szCs w:val="24"/>
        </w:rPr>
        <w:t xml:space="preserve"> с</w:t>
      </w:r>
      <w:r w:rsidR="00713AFF" w:rsidRPr="00FD794E">
        <w:rPr>
          <w:rFonts w:ascii="Arial" w:hAnsi="Arial" w:cs="Arial"/>
          <w:sz w:val="24"/>
          <w:szCs w:val="24"/>
        </w:rPr>
        <w:t>татью 36.3</w:t>
      </w:r>
      <w:r>
        <w:rPr>
          <w:rFonts w:ascii="Arial" w:hAnsi="Arial" w:cs="Arial"/>
          <w:sz w:val="24"/>
          <w:szCs w:val="24"/>
        </w:rPr>
        <w:t xml:space="preserve"> «</w:t>
      </w:r>
      <w:r w:rsidRPr="00FD794E">
        <w:rPr>
          <w:rFonts w:ascii="Arial" w:hAnsi="Arial" w:cs="Arial"/>
          <w:sz w:val="24"/>
          <w:szCs w:val="24"/>
        </w:rPr>
        <w:t xml:space="preserve">Градостроительные регламенты. Производственные зоны, зоны инженерной и транспортной инфраструктур. </w:t>
      </w:r>
      <w:r w:rsidRPr="00FD794E">
        <w:rPr>
          <w:rFonts w:ascii="Arial" w:hAnsi="Arial" w:cs="Arial"/>
          <w:b/>
          <w:sz w:val="24"/>
          <w:szCs w:val="24"/>
        </w:rPr>
        <w:t>П-1. Зона промышленных объектов и производств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Pr="00FD794E">
        <w:rPr>
          <w:rFonts w:ascii="Arial" w:hAnsi="Arial" w:cs="Arial"/>
          <w:sz w:val="24"/>
          <w:szCs w:val="24"/>
        </w:rPr>
        <w:t>следующими видами разрешенного использования:</w:t>
      </w:r>
    </w:p>
    <w:p w:rsidR="00FD794E" w:rsidRPr="00F26D74" w:rsidRDefault="00FD794E" w:rsidP="00FD794E">
      <w:pPr>
        <w:spacing w:line="24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794"/>
        <w:gridCol w:w="2160"/>
      </w:tblGrid>
      <w:tr w:rsidR="007D571A" w:rsidRPr="004753E4" w:rsidTr="00272D3F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7D571A" w:rsidRPr="004753E4" w:rsidTr="004753E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D571A" w:rsidRPr="004753E4" w:rsidTr="004753E4">
        <w:trPr>
          <w:trHeight w:val="165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hAnsi="Arial" w:cs="Arial"/>
                <w:b/>
                <w:sz w:val="24"/>
                <w:szCs w:val="24"/>
              </w:rPr>
              <w:lastRenderedPageBreak/>
              <w:t>3.8 Общественное управление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Размещение зданий,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предназначенных для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размещения органов и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организаций </w:t>
            </w: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общественного</w:t>
            </w:r>
            <w:proofErr w:type="gramEnd"/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управления. Содержание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данного вида разрешенного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использования включает </w:t>
            </w: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себя содержание видов</w:t>
            </w:r>
          </w:p>
          <w:p w:rsidR="007D571A" w:rsidRDefault="007D571A" w:rsidP="00475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разрешенного использования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 кодами 3.8.1-3.8.2</w:t>
            </w:r>
            <w:r w:rsidRPr="004753E4">
              <w:rPr>
                <w:rFonts w:ascii="Arial" w:hAnsi="Arial" w:cs="Arial"/>
                <w:b/>
                <w:color w:val="2D2D2D"/>
                <w:sz w:val="24"/>
                <w:szCs w:val="24"/>
              </w:rPr>
              <w:t xml:space="preserve"> </w:t>
            </w:r>
          </w:p>
          <w:p w:rsidR="0041287C" w:rsidRPr="004753E4" w:rsidRDefault="0041287C" w:rsidP="00475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71A" w:rsidRPr="004753E4" w:rsidTr="004753E4">
        <w:trPr>
          <w:trHeight w:val="9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hAnsi="Arial" w:cs="Arial"/>
                <w:b/>
                <w:sz w:val="24"/>
                <w:szCs w:val="24"/>
              </w:rPr>
              <w:t>4.9 Служебные гаражи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Размещение постоянных или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временных гаражей, стоянок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для хранения служебного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автотранспорта,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используемого</w:t>
            </w:r>
            <w:proofErr w:type="gramEnd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в целях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осуществления видов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деятельности,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предусмотренных</w:t>
            </w:r>
            <w:proofErr w:type="gramEnd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видами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разрешенного использования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с кодами 3.0, 4.0, а также </w:t>
            </w: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стоянки и хранения</w:t>
            </w:r>
          </w:p>
          <w:p w:rsidR="007D571A" w:rsidRPr="004753E4" w:rsidRDefault="007D571A" w:rsidP="00475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транспортных средств общего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пользования, в том числе в</w:t>
            </w:r>
            <w:r w:rsid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депо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71A" w:rsidRPr="004753E4" w:rsidRDefault="007D571A" w:rsidP="007D571A">
      <w:pPr>
        <w:pStyle w:val="TableParagraph"/>
        <w:tabs>
          <w:tab w:val="left" w:pos="1443"/>
          <w:tab w:val="left" w:pos="1444"/>
        </w:tabs>
        <w:ind w:right="245"/>
        <w:rPr>
          <w:rFonts w:ascii="Arial" w:hAnsi="Arial" w:cs="Arial"/>
          <w:sz w:val="24"/>
          <w:szCs w:val="24"/>
        </w:rPr>
      </w:pPr>
    </w:p>
    <w:p w:rsidR="0041287C" w:rsidRDefault="004753E4" w:rsidP="004753E4">
      <w:pPr>
        <w:pStyle w:val="TableParagraph"/>
        <w:tabs>
          <w:tab w:val="left" w:pos="1443"/>
          <w:tab w:val="left" w:pos="1444"/>
        </w:tabs>
        <w:ind w:right="245"/>
        <w:rPr>
          <w:rFonts w:ascii="Arial" w:hAnsi="Arial" w:cs="Arial"/>
          <w:sz w:val="24"/>
          <w:szCs w:val="24"/>
        </w:rPr>
      </w:pPr>
      <w:r w:rsidRPr="004753E4">
        <w:rPr>
          <w:rFonts w:ascii="Arial" w:hAnsi="Arial" w:cs="Arial"/>
          <w:sz w:val="24"/>
          <w:szCs w:val="24"/>
        </w:rPr>
        <w:tab/>
      </w:r>
    </w:p>
    <w:p w:rsidR="004753E4" w:rsidRPr="004753E4" w:rsidRDefault="0041287C" w:rsidP="00812A07">
      <w:pPr>
        <w:pStyle w:val="TableParagraph"/>
        <w:tabs>
          <w:tab w:val="left" w:pos="1443"/>
          <w:tab w:val="left" w:pos="1444"/>
        </w:tabs>
        <w:ind w:right="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53E4" w:rsidRPr="004753E4">
        <w:rPr>
          <w:rFonts w:ascii="Arial" w:hAnsi="Arial" w:cs="Arial"/>
          <w:sz w:val="24"/>
          <w:szCs w:val="24"/>
        </w:rPr>
        <w:t>1.2. Дополнить  статью</w:t>
      </w:r>
      <w:bookmarkStart w:id="0" w:name="_Toc536382056"/>
      <w:r w:rsidR="004753E4" w:rsidRPr="004753E4">
        <w:rPr>
          <w:rFonts w:ascii="Arial" w:hAnsi="Arial" w:cs="Arial"/>
          <w:sz w:val="24"/>
          <w:szCs w:val="24"/>
        </w:rPr>
        <w:t xml:space="preserve"> </w:t>
      </w:r>
      <w:r w:rsidR="007D571A" w:rsidRPr="004753E4">
        <w:rPr>
          <w:rFonts w:ascii="Arial" w:hAnsi="Arial" w:cs="Arial"/>
          <w:sz w:val="24"/>
          <w:szCs w:val="24"/>
        </w:rPr>
        <w:t xml:space="preserve">36.1 </w:t>
      </w:r>
      <w:r w:rsidR="004753E4" w:rsidRPr="004753E4">
        <w:rPr>
          <w:rFonts w:ascii="Arial" w:hAnsi="Arial" w:cs="Arial"/>
          <w:sz w:val="24"/>
          <w:szCs w:val="24"/>
        </w:rPr>
        <w:t xml:space="preserve"> «</w:t>
      </w:r>
      <w:r w:rsidR="007D571A" w:rsidRPr="004753E4">
        <w:rPr>
          <w:rFonts w:ascii="Arial" w:hAnsi="Arial" w:cs="Arial"/>
          <w:sz w:val="24"/>
          <w:szCs w:val="24"/>
        </w:rPr>
        <w:t xml:space="preserve">Градостроительные регламенты. </w:t>
      </w:r>
      <w:bookmarkEnd w:id="0"/>
    </w:p>
    <w:p w:rsidR="004753E4" w:rsidRPr="004753E4" w:rsidRDefault="007D571A" w:rsidP="00812A07">
      <w:pPr>
        <w:pStyle w:val="TableParagraph"/>
        <w:tabs>
          <w:tab w:val="left" w:pos="1443"/>
          <w:tab w:val="left" w:pos="1444"/>
        </w:tabs>
        <w:ind w:right="245"/>
        <w:jc w:val="both"/>
        <w:rPr>
          <w:rFonts w:ascii="Arial" w:hAnsi="Arial" w:cs="Arial"/>
          <w:sz w:val="24"/>
          <w:szCs w:val="24"/>
        </w:rPr>
      </w:pPr>
      <w:r w:rsidRPr="004753E4">
        <w:rPr>
          <w:rFonts w:ascii="Arial" w:hAnsi="Arial" w:cs="Arial"/>
          <w:b/>
          <w:bCs/>
          <w:sz w:val="24"/>
          <w:szCs w:val="24"/>
        </w:rPr>
        <w:t>Ж. Зона застройки индивидуальными и блокированными жилыми домами</w:t>
      </w:r>
      <w:r w:rsidR="004753E4" w:rsidRPr="004753E4">
        <w:rPr>
          <w:rFonts w:ascii="Arial" w:hAnsi="Arial" w:cs="Arial"/>
          <w:b/>
          <w:bCs/>
          <w:sz w:val="24"/>
          <w:szCs w:val="24"/>
        </w:rPr>
        <w:t>»</w:t>
      </w:r>
      <w:r w:rsidR="004753E4" w:rsidRPr="004753E4">
        <w:rPr>
          <w:rFonts w:ascii="Arial" w:hAnsi="Arial" w:cs="Arial"/>
          <w:sz w:val="24"/>
          <w:szCs w:val="24"/>
        </w:rPr>
        <w:t xml:space="preserve"> следующими видами разрешенного использования:</w:t>
      </w:r>
    </w:p>
    <w:p w:rsidR="007D571A" w:rsidRPr="004753E4" w:rsidRDefault="007D571A" w:rsidP="00812A0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14"/>
        <w:gridCol w:w="4006"/>
        <w:gridCol w:w="2651"/>
      </w:tblGrid>
      <w:tr w:rsidR="007D571A" w:rsidRPr="004753E4" w:rsidTr="00272D3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7D571A" w:rsidRPr="004753E4" w:rsidTr="00272D3F"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hAnsi="Arial" w:cs="Arial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D571A" w:rsidRPr="004753E4" w:rsidTr="00272D3F">
        <w:trPr>
          <w:trHeight w:val="2870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53E4">
              <w:rPr>
                <w:rFonts w:ascii="Arial" w:hAnsi="Arial" w:cs="Arial"/>
                <w:b/>
                <w:sz w:val="24"/>
                <w:szCs w:val="24"/>
              </w:rPr>
              <w:t>2.7.1 Хранение Автотранспорта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Размещение отдельно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стоящих и пристроенных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гаражей, в том числе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подземных, предназначенных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для хранения автотранспорта,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в том числе с разделением </w:t>
            </w: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</w:t>
            </w:r>
            <w:proofErr w:type="gramEnd"/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, за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исключением гаражей,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размещение </w:t>
            </w:r>
            <w:proofErr w:type="gramStart"/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которых</w:t>
            </w:r>
            <w:proofErr w:type="gramEnd"/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предусмотрено содержанием</w:t>
            </w:r>
          </w:p>
          <w:p w:rsidR="007D571A" w:rsidRPr="004753E4" w:rsidRDefault="007D571A" w:rsidP="00272D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вида разрешенного</w:t>
            </w: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753E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использования с кодом 4.9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D571A" w:rsidRPr="004753E4" w:rsidRDefault="007D571A" w:rsidP="00272D3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DCC" w:rsidRDefault="00D63DCC" w:rsidP="00D63DCC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</w:p>
    <w:p w:rsidR="00D63DCC" w:rsidRDefault="00D63DCC" w:rsidP="00D63DCC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2. </w:t>
      </w:r>
      <w:proofErr w:type="gramStart"/>
      <w:r>
        <w:rPr>
          <w:rFonts w:ascii="Arial" w:hAnsi="Arial" w:cs="Arial"/>
          <w:color w:val="22272F"/>
        </w:rPr>
        <w:t>Контроль за</w:t>
      </w:r>
      <w:proofErr w:type="gramEnd"/>
      <w:r>
        <w:rPr>
          <w:rFonts w:ascii="Arial" w:hAnsi="Arial" w:cs="Arial"/>
          <w:color w:val="22272F"/>
        </w:rPr>
        <w:t xml:space="preserve"> исполнением решения возложить на постоянную комиссию по бюджету.</w:t>
      </w:r>
    </w:p>
    <w:p w:rsidR="00D63DCC" w:rsidRDefault="00D63DCC" w:rsidP="00D63DCC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3. Настоящее решение вступает в силу со дня его обнародования и подлежит размещению</w:t>
      </w:r>
      <w:r w:rsidR="0041287C">
        <w:rPr>
          <w:rFonts w:ascii="Arial" w:hAnsi="Arial" w:cs="Arial"/>
          <w:color w:val="22272F"/>
        </w:rPr>
        <w:t xml:space="preserve"> на сайте муниципального образования </w:t>
      </w:r>
      <w:proofErr w:type="spellStart"/>
      <w:r w:rsidR="0041287C">
        <w:rPr>
          <w:rFonts w:ascii="Arial" w:hAnsi="Arial" w:cs="Arial"/>
          <w:color w:val="22272F"/>
        </w:rPr>
        <w:t>Сакмарский</w:t>
      </w:r>
      <w:proofErr w:type="spellEnd"/>
      <w:r w:rsidR="0041287C">
        <w:rPr>
          <w:rFonts w:ascii="Arial" w:hAnsi="Arial" w:cs="Arial"/>
          <w:color w:val="22272F"/>
        </w:rPr>
        <w:t xml:space="preserve"> сельсовет</w:t>
      </w:r>
      <w:r>
        <w:rPr>
          <w:rFonts w:ascii="Arial" w:hAnsi="Arial" w:cs="Arial"/>
          <w:color w:val="22272F"/>
        </w:rPr>
        <w:t>.</w:t>
      </w:r>
    </w:p>
    <w:p w:rsidR="00D63DCC" w:rsidRDefault="00D63DCC" w:rsidP="00D63DCC">
      <w:pPr>
        <w:pStyle w:val="a4"/>
        <w:spacing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63DCC" w:rsidRDefault="00D63DCC" w:rsidP="00D63DCC">
      <w:pPr>
        <w:pStyle w:val="a4"/>
        <w:spacing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63DCC" w:rsidRDefault="00D63DCC" w:rsidP="00D63DCC">
      <w:pPr>
        <w:pStyle w:val="a4"/>
        <w:spacing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63DCC" w:rsidRPr="0041287C" w:rsidRDefault="00D63DCC" w:rsidP="00D63DCC">
      <w:pPr>
        <w:spacing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63DCC" w:rsidRPr="0041287C" w:rsidRDefault="00D63DCC" w:rsidP="00D63DCC">
      <w:pPr>
        <w:spacing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63DCC" w:rsidRPr="0041287C" w:rsidRDefault="00D63DCC" w:rsidP="00D63DCC">
      <w:pPr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 w:rsidRPr="0041287C">
        <w:rPr>
          <w:rFonts w:ascii="Arial" w:hAnsi="Arial" w:cs="Arial"/>
          <w:sz w:val="24"/>
          <w:szCs w:val="24"/>
        </w:rPr>
        <w:t>Сакмарский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41287C">
        <w:rPr>
          <w:rFonts w:ascii="Arial" w:hAnsi="Arial" w:cs="Arial"/>
          <w:sz w:val="24"/>
          <w:szCs w:val="24"/>
        </w:rPr>
        <w:t>Зенин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63DCC" w:rsidRPr="0041287C" w:rsidRDefault="00D63DCC" w:rsidP="00D63DCC">
      <w:pPr>
        <w:spacing w:line="120" w:lineRule="atLeast"/>
        <w:rPr>
          <w:rFonts w:ascii="Arial" w:hAnsi="Arial" w:cs="Arial"/>
          <w:sz w:val="24"/>
          <w:szCs w:val="24"/>
        </w:rPr>
      </w:pPr>
    </w:p>
    <w:p w:rsidR="00D63DCC" w:rsidRPr="0041287C" w:rsidRDefault="00D63DCC" w:rsidP="00D63DCC">
      <w:pPr>
        <w:spacing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 xml:space="preserve">   </w:t>
      </w:r>
    </w:p>
    <w:p w:rsidR="00D63DCC" w:rsidRPr="0041287C" w:rsidRDefault="00D63DCC" w:rsidP="00D63DCC">
      <w:pPr>
        <w:pStyle w:val="1"/>
        <w:spacing w:before="0" w:line="120" w:lineRule="atLeast"/>
        <w:rPr>
          <w:rFonts w:ascii="Arial" w:hAnsi="Arial" w:cs="Arial"/>
          <w:sz w:val="24"/>
          <w:szCs w:val="24"/>
        </w:rPr>
      </w:pPr>
    </w:p>
    <w:p w:rsidR="00D63DCC" w:rsidRPr="0041287C" w:rsidRDefault="00D63DCC" w:rsidP="00D63DC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Глава администрации</w:t>
      </w:r>
    </w:p>
    <w:p w:rsidR="00D63DCC" w:rsidRPr="0041287C" w:rsidRDefault="00D63DCC" w:rsidP="00D63DC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63DCC" w:rsidRPr="0041287C" w:rsidRDefault="00D63DCC" w:rsidP="00D63DC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1287C">
        <w:rPr>
          <w:rFonts w:ascii="Arial" w:hAnsi="Arial" w:cs="Arial"/>
          <w:sz w:val="24"/>
          <w:szCs w:val="24"/>
        </w:rPr>
        <w:t>Сакмарский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41287C">
        <w:rPr>
          <w:rFonts w:ascii="Arial" w:hAnsi="Arial" w:cs="Arial"/>
          <w:sz w:val="24"/>
          <w:szCs w:val="24"/>
        </w:rPr>
        <w:t>Потапенко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 </w:t>
      </w:r>
    </w:p>
    <w:p w:rsidR="00D63DCC" w:rsidRPr="0041287C" w:rsidRDefault="00D63DCC" w:rsidP="00D63DCC">
      <w:pPr>
        <w:spacing w:line="120" w:lineRule="atLeast"/>
        <w:rPr>
          <w:rFonts w:ascii="Calibri" w:hAnsi="Calibri" w:cs="Calibri"/>
          <w:sz w:val="24"/>
          <w:szCs w:val="24"/>
        </w:rPr>
      </w:pPr>
    </w:p>
    <w:p w:rsidR="00370A61" w:rsidRPr="0041287C" w:rsidRDefault="00370A61">
      <w:pPr>
        <w:rPr>
          <w:rFonts w:ascii="Arial" w:hAnsi="Arial" w:cs="Arial"/>
          <w:sz w:val="24"/>
          <w:szCs w:val="24"/>
        </w:rPr>
      </w:pPr>
    </w:p>
    <w:sectPr w:rsidR="00370A61" w:rsidRPr="0041287C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AF4"/>
    <w:multiLevelType w:val="hybridMultilevel"/>
    <w:tmpl w:val="71F0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DA2"/>
    <w:multiLevelType w:val="hybridMultilevel"/>
    <w:tmpl w:val="828CADBA"/>
    <w:lvl w:ilvl="0" w:tplc="42D8DF4E">
      <w:start w:val="1"/>
      <w:numFmt w:val="decimal"/>
      <w:lvlText w:val="%1."/>
      <w:lvlJc w:val="left"/>
      <w:pPr>
        <w:ind w:left="1407" w:hanging="69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6DD8"/>
    <w:multiLevelType w:val="hybridMultilevel"/>
    <w:tmpl w:val="306C2D60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D8DF4E">
      <w:start w:val="1"/>
      <w:numFmt w:val="decimal"/>
      <w:lvlText w:val="%2."/>
      <w:lvlJc w:val="left"/>
      <w:pPr>
        <w:ind w:left="1407" w:hanging="69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rFonts w:hint="default"/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rFonts w:hint="default"/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rFonts w:hint="default"/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rFonts w:hint="default"/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rFonts w:hint="default"/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rFonts w:hint="default"/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D571A"/>
    <w:rsid w:val="001D35A9"/>
    <w:rsid w:val="002C39AB"/>
    <w:rsid w:val="00306EEB"/>
    <w:rsid w:val="00370A61"/>
    <w:rsid w:val="003E0F10"/>
    <w:rsid w:val="0041287C"/>
    <w:rsid w:val="004753E4"/>
    <w:rsid w:val="004C1F22"/>
    <w:rsid w:val="006B2B81"/>
    <w:rsid w:val="00713AFF"/>
    <w:rsid w:val="007D571A"/>
    <w:rsid w:val="00812A07"/>
    <w:rsid w:val="008A2472"/>
    <w:rsid w:val="00C86FE8"/>
    <w:rsid w:val="00D63DCC"/>
    <w:rsid w:val="00FD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7D571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D571A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306E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AFF"/>
    <w:pPr>
      <w:ind w:left="720"/>
      <w:contextualSpacing/>
    </w:pPr>
  </w:style>
  <w:style w:type="paragraph" w:customStyle="1" w:styleId="indent1">
    <w:name w:val="indent_1"/>
    <w:basedOn w:val="a"/>
    <w:rsid w:val="00D6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2021-08-05T04:55:00Z</cp:lastPrinted>
  <dcterms:created xsi:type="dcterms:W3CDTF">2021-08-04T11:08:00Z</dcterms:created>
  <dcterms:modified xsi:type="dcterms:W3CDTF">2021-08-10T10:32:00Z</dcterms:modified>
</cp:coreProperties>
</file>