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31" w:rsidRDefault="00972931" w:rsidP="00972931">
      <w:pPr>
        <w:tabs>
          <w:tab w:val="left" w:pos="9720"/>
        </w:tabs>
        <w:ind w:right="110"/>
        <w:jc w:val="both"/>
        <w:rPr>
          <w:szCs w:val="28"/>
        </w:rPr>
      </w:pPr>
      <w:r>
        <w:rPr>
          <w:szCs w:val="28"/>
        </w:rPr>
        <w:t xml:space="preserve">          Администрация</w:t>
      </w:r>
    </w:p>
    <w:p w:rsidR="00972931" w:rsidRDefault="00972931" w:rsidP="00972931">
      <w:pPr>
        <w:jc w:val="both"/>
        <w:rPr>
          <w:szCs w:val="28"/>
        </w:rPr>
      </w:pPr>
      <w:r>
        <w:rPr>
          <w:szCs w:val="28"/>
        </w:rPr>
        <w:t>муниципального образования</w:t>
      </w:r>
    </w:p>
    <w:p w:rsidR="00972931" w:rsidRDefault="00972931" w:rsidP="00972931">
      <w:pPr>
        <w:jc w:val="both"/>
        <w:rPr>
          <w:szCs w:val="28"/>
        </w:rPr>
      </w:pPr>
      <w:r>
        <w:rPr>
          <w:szCs w:val="28"/>
        </w:rPr>
        <w:t xml:space="preserve">      Сакмарский сельсовет</w:t>
      </w:r>
    </w:p>
    <w:p w:rsidR="00972931" w:rsidRDefault="00972931" w:rsidP="00972931">
      <w:pPr>
        <w:jc w:val="both"/>
        <w:rPr>
          <w:szCs w:val="28"/>
        </w:rPr>
      </w:pPr>
      <w:r>
        <w:rPr>
          <w:szCs w:val="28"/>
        </w:rPr>
        <w:t xml:space="preserve">     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</w:t>
      </w:r>
    </w:p>
    <w:p w:rsidR="00972931" w:rsidRDefault="00972931" w:rsidP="00972931">
      <w:pPr>
        <w:jc w:val="both"/>
        <w:rPr>
          <w:szCs w:val="28"/>
        </w:rPr>
      </w:pPr>
      <w:r>
        <w:rPr>
          <w:szCs w:val="28"/>
        </w:rPr>
        <w:t xml:space="preserve">      Оренбургской области</w:t>
      </w:r>
    </w:p>
    <w:p w:rsidR="00972931" w:rsidRDefault="00972931" w:rsidP="00972931">
      <w:pPr>
        <w:jc w:val="both"/>
        <w:rPr>
          <w:szCs w:val="28"/>
        </w:rPr>
      </w:pPr>
      <w:r>
        <w:rPr>
          <w:szCs w:val="28"/>
        </w:rPr>
        <w:t xml:space="preserve">           ПОСТАНОВЛЕНИЕ</w:t>
      </w:r>
    </w:p>
    <w:p w:rsidR="00972931" w:rsidRDefault="00972931" w:rsidP="0097293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от  13.03.2017 г.   № 53 -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</w:p>
    <w:p w:rsidR="00972931" w:rsidRDefault="00972931" w:rsidP="0097293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Сакмара</w:t>
      </w:r>
    </w:p>
    <w:p w:rsidR="00972931" w:rsidRDefault="00972931" w:rsidP="00972931">
      <w:pPr>
        <w:ind w:firstLine="709"/>
        <w:jc w:val="both"/>
      </w:pPr>
    </w:p>
    <w:tbl>
      <w:tblPr>
        <w:tblW w:w="10028" w:type="dxa"/>
        <w:tblLook w:val="01E0"/>
      </w:tblPr>
      <w:tblGrid>
        <w:gridCol w:w="5014"/>
        <w:gridCol w:w="5014"/>
      </w:tblGrid>
      <w:tr w:rsidR="00972931" w:rsidTr="00972931">
        <w:trPr>
          <w:trHeight w:val="2349"/>
        </w:trPr>
        <w:tc>
          <w:tcPr>
            <w:tcW w:w="5014" w:type="dxa"/>
          </w:tcPr>
          <w:p w:rsidR="00972931" w:rsidRDefault="00972931">
            <w:pPr>
              <w:pStyle w:val="a3"/>
              <w:spacing w:before="0" w:line="240" w:lineRule="auto"/>
              <w:ind w:firstLine="709"/>
              <w:jc w:val="both"/>
              <w:rPr>
                <w:b w:val="0"/>
                <w:szCs w:val="28"/>
              </w:rPr>
            </w:pPr>
            <w:r>
              <w:rPr>
                <w:b w:val="0"/>
              </w:rPr>
              <w:t>«О назначении публичных слушаний по рассмотрению</w:t>
            </w:r>
            <w:r>
              <w:rPr>
                <w:b w:val="0"/>
                <w:szCs w:val="28"/>
              </w:rPr>
              <w:t xml:space="preserve"> проекта «Внесение изменений в Генеральный план муниципального образования </w:t>
            </w:r>
          </w:p>
          <w:p w:rsidR="00972931" w:rsidRDefault="00972931">
            <w:pPr>
              <w:pStyle w:val="a3"/>
              <w:spacing w:before="0" w:line="240" w:lineRule="auto"/>
              <w:jc w:val="both"/>
            </w:pPr>
            <w:r>
              <w:rPr>
                <w:b w:val="0"/>
                <w:szCs w:val="28"/>
              </w:rPr>
              <w:t>Сакмарский сельсовет»</w:t>
            </w:r>
          </w:p>
          <w:p w:rsidR="00972931" w:rsidRDefault="00972931">
            <w:pPr>
              <w:spacing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5014" w:type="dxa"/>
          </w:tcPr>
          <w:p w:rsidR="00972931" w:rsidRDefault="00972931">
            <w:pPr>
              <w:spacing w:line="276" w:lineRule="auto"/>
              <w:ind w:firstLine="709"/>
              <w:jc w:val="both"/>
              <w:rPr>
                <w:b/>
              </w:rPr>
            </w:pPr>
          </w:p>
        </w:tc>
      </w:tr>
    </w:tbl>
    <w:p w:rsidR="00972931" w:rsidRDefault="00972931" w:rsidP="00972931">
      <w:pPr>
        <w:ind w:firstLine="709"/>
        <w:jc w:val="both"/>
        <w:rPr>
          <w:szCs w:val="28"/>
        </w:rPr>
      </w:pPr>
      <w:r>
        <w:rPr>
          <w:szCs w:val="28"/>
        </w:rPr>
        <w:t>На основании статьи 28 Федерального закона от 06.10.2003г. №131-ФЗ «Об общих принципах организации местного самоуправления в Российской Федерации», статьей 24, 28 Градостроительного кодекса Российской Федерации, в соответствии с положением о публичных слушаниях, руководствуясь ст. 42 Устава МО  Сакмарский сельсовет,  постановляю:</w:t>
      </w:r>
    </w:p>
    <w:p w:rsidR="00972931" w:rsidRDefault="00972931" w:rsidP="00972931">
      <w:pPr>
        <w:ind w:firstLine="709"/>
        <w:jc w:val="both"/>
        <w:rPr>
          <w:szCs w:val="28"/>
        </w:rPr>
      </w:pPr>
      <w:r>
        <w:rPr>
          <w:szCs w:val="28"/>
        </w:rPr>
        <w:t>1. Назначить проведение публичных слушаний по рассмотрению проекта «Внесение изменений в Генеральный план муниципального образования  Сакмарский сельсо</w:t>
      </w:r>
      <w:r w:rsidR="00A052FD">
        <w:rPr>
          <w:szCs w:val="28"/>
        </w:rPr>
        <w:t>вет» с «14» марта 2017 г. по «17</w:t>
      </w:r>
      <w:r>
        <w:rPr>
          <w:szCs w:val="28"/>
        </w:rPr>
        <w:t xml:space="preserve">»   апреля  2017 г.  </w:t>
      </w:r>
    </w:p>
    <w:p w:rsidR="00972931" w:rsidRDefault="00972931" w:rsidP="00972931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Провести публичные слушания по рассмотрению проекта «Внесение изменений в Генеральный план муниципального обра</w:t>
      </w:r>
      <w:r w:rsidR="00A052FD">
        <w:rPr>
          <w:szCs w:val="28"/>
        </w:rPr>
        <w:t>зования Сакмарский сельсовет «17</w:t>
      </w:r>
      <w:r>
        <w:rPr>
          <w:szCs w:val="28"/>
        </w:rPr>
        <w:t>» апреля  2017г. в  18-00  часов по адресу: ул. Пролетарская,36, контактный телефон: 8(35331)21-4-07 с участием правообладателей земельных участков и (или) объектов капитального строительства, находящихся в границах территории поселения, в отношении которой осуществляется подготовка указанных изменений.</w:t>
      </w:r>
      <w:proofErr w:type="gramEnd"/>
    </w:p>
    <w:p w:rsidR="00972931" w:rsidRDefault="00972931" w:rsidP="00972931">
      <w:pPr>
        <w:ind w:firstLine="709"/>
        <w:jc w:val="both"/>
        <w:rPr>
          <w:szCs w:val="28"/>
        </w:rPr>
      </w:pPr>
      <w:r>
        <w:rPr>
          <w:szCs w:val="28"/>
        </w:rPr>
        <w:t>3. Демонстрационные материалы проекта «Внесение изменений в Генеральный план муниципального образования  Сакмарский сельсовет» разместить по следующим адресам:</w:t>
      </w:r>
    </w:p>
    <w:p w:rsidR="00972931" w:rsidRDefault="00972931" w:rsidP="00972931">
      <w:pPr>
        <w:ind w:firstLine="709"/>
        <w:jc w:val="both"/>
        <w:rPr>
          <w:szCs w:val="28"/>
        </w:rPr>
      </w:pPr>
      <w:r>
        <w:rPr>
          <w:szCs w:val="28"/>
        </w:rPr>
        <w:t xml:space="preserve">- доска объявлений в здании администрации муниципального образования Сакмарский сельсовет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 Оренбургской области;</w:t>
      </w:r>
    </w:p>
    <w:p w:rsidR="00972931" w:rsidRDefault="00972931" w:rsidP="00972931">
      <w:pPr>
        <w:ind w:firstLine="709"/>
        <w:jc w:val="both"/>
        <w:rPr>
          <w:szCs w:val="28"/>
        </w:rPr>
      </w:pPr>
      <w:r>
        <w:rPr>
          <w:szCs w:val="28"/>
        </w:rPr>
        <w:t xml:space="preserve">-   стенд в помещении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районного Дома культуры;</w:t>
      </w:r>
    </w:p>
    <w:p w:rsidR="00972931" w:rsidRDefault="00972931" w:rsidP="00972931">
      <w:pPr>
        <w:ind w:firstLine="709"/>
        <w:jc w:val="both"/>
        <w:rPr>
          <w:szCs w:val="28"/>
        </w:rPr>
      </w:pPr>
      <w:r>
        <w:rPr>
          <w:szCs w:val="28"/>
        </w:rPr>
        <w:t xml:space="preserve">-  на  «Доске объявлений» села Рыбхоз. </w:t>
      </w:r>
    </w:p>
    <w:p w:rsidR="00972931" w:rsidRDefault="00972931" w:rsidP="00972931">
      <w:pPr>
        <w:jc w:val="both"/>
        <w:rPr>
          <w:szCs w:val="28"/>
        </w:rPr>
      </w:pPr>
      <w:r>
        <w:rPr>
          <w:szCs w:val="28"/>
        </w:rPr>
        <w:t>а также на официальном сайте муниципального образования Сакмарский сельсовет  в сети «Интернет».</w:t>
      </w:r>
    </w:p>
    <w:p w:rsidR="00972931" w:rsidRDefault="00972931" w:rsidP="00972931">
      <w:pPr>
        <w:jc w:val="both"/>
        <w:rPr>
          <w:szCs w:val="28"/>
        </w:rPr>
      </w:pPr>
      <w:r>
        <w:rPr>
          <w:szCs w:val="28"/>
        </w:rPr>
        <w:lastRenderedPageBreak/>
        <w:t xml:space="preserve">4. Принимать письменные предложения жителей муниципального образования   Сакмарский сельсовет   по рассмотрению проекта «Внесение изменений в Генеральный план муниципального образования  Сакмарский сельсовет»  по адресу: 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</w:t>
      </w:r>
      <w:proofErr w:type="gramStart"/>
      <w:r>
        <w:rPr>
          <w:szCs w:val="28"/>
        </w:rPr>
        <w:t>Сакмар</w:t>
      </w:r>
      <w:r w:rsidR="00A052FD">
        <w:rPr>
          <w:szCs w:val="28"/>
        </w:rPr>
        <w:t>а</w:t>
      </w:r>
      <w:proofErr w:type="gramEnd"/>
      <w:r w:rsidR="00A052FD">
        <w:rPr>
          <w:szCs w:val="28"/>
        </w:rPr>
        <w:t>,  ул. Пролетарская, 36  до «17</w:t>
      </w:r>
      <w:r>
        <w:rPr>
          <w:szCs w:val="28"/>
        </w:rPr>
        <w:t>»  апреля 2017 г.</w:t>
      </w:r>
    </w:p>
    <w:p w:rsidR="00972931" w:rsidRDefault="00972931" w:rsidP="00972931">
      <w:pPr>
        <w:ind w:firstLine="142"/>
        <w:jc w:val="both"/>
        <w:rPr>
          <w:szCs w:val="28"/>
        </w:rPr>
      </w:pPr>
      <w:r>
        <w:rPr>
          <w:szCs w:val="28"/>
        </w:rPr>
        <w:t xml:space="preserve">5. Ответственный за проведение публичных слушаний – заместитель главы администрации – </w:t>
      </w:r>
      <w:proofErr w:type="spellStart"/>
      <w:r>
        <w:rPr>
          <w:szCs w:val="28"/>
        </w:rPr>
        <w:t>Тихов</w:t>
      </w:r>
      <w:proofErr w:type="spellEnd"/>
      <w:r>
        <w:rPr>
          <w:szCs w:val="28"/>
        </w:rPr>
        <w:t xml:space="preserve"> А.В.</w:t>
      </w:r>
    </w:p>
    <w:p w:rsidR="00972931" w:rsidRDefault="00972931" w:rsidP="00972931">
      <w:pPr>
        <w:ind w:firstLine="142"/>
        <w:jc w:val="both"/>
        <w:rPr>
          <w:szCs w:val="28"/>
        </w:rPr>
      </w:pPr>
      <w:r>
        <w:rPr>
          <w:szCs w:val="28"/>
        </w:rPr>
        <w:t>6. Опубликовать данное постановление  на официальном сайте муниципального образования  Сакмарский сельсовет  в сети «Интернет».</w:t>
      </w:r>
    </w:p>
    <w:p w:rsidR="00972931" w:rsidRDefault="00972931" w:rsidP="00972931">
      <w:pPr>
        <w:jc w:val="both"/>
        <w:rPr>
          <w:szCs w:val="28"/>
        </w:rPr>
      </w:pPr>
      <w:r>
        <w:rPr>
          <w:szCs w:val="28"/>
        </w:rPr>
        <w:t>7. Постановление вступает в силу со дня его опубликования.</w:t>
      </w:r>
    </w:p>
    <w:p w:rsidR="00972931" w:rsidRDefault="00972931" w:rsidP="00972931">
      <w:pPr>
        <w:jc w:val="both"/>
        <w:rPr>
          <w:szCs w:val="28"/>
        </w:rPr>
      </w:pPr>
      <w:r>
        <w:rPr>
          <w:szCs w:val="28"/>
        </w:rPr>
        <w:t xml:space="preserve">8.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постановления возложить на заместителя главы МО Сакмарский сельсовет – </w:t>
      </w:r>
      <w:proofErr w:type="spellStart"/>
      <w:r>
        <w:rPr>
          <w:szCs w:val="28"/>
        </w:rPr>
        <w:t>Тихова</w:t>
      </w:r>
      <w:proofErr w:type="spellEnd"/>
      <w:r>
        <w:rPr>
          <w:szCs w:val="28"/>
        </w:rPr>
        <w:t xml:space="preserve"> А.В.</w:t>
      </w:r>
    </w:p>
    <w:p w:rsidR="00972931" w:rsidRDefault="00972931" w:rsidP="00972931">
      <w:pPr>
        <w:ind w:firstLine="709"/>
        <w:jc w:val="both"/>
        <w:rPr>
          <w:szCs w:val="28"/>
        </w:rPr>
      </w:pPr>
      <w:r>
        <w:t xml:space="preserve"> </w:t>
      </w:r>
    </w:p>
    <w:p w:rsidR="00972931" w:rsidRDefault="00972931" w:rsidP="00972931">
      <w:pPr>
        <w:ind w:firstLine="709"/>
        <w:jc w:val="both"/>
        <w:rPr>
          <w:b/>
        </w:rPr>
      </w:pPr>
    </w:p>
    <w:p w:rsidR="00972931" w:rsidRDefault="00972931" w:rsidP="00972931">
      <w:pPr>
        <w:ind w:firstLine="709"/>
        <w:jc w:val="both"/>
        <w:rPr>
          <w:b/>
        </w:rPr>
      </w:pPr>
    </w:p>
    <w:p w:rsidR="00972931" w:rsidRDefault="00972931" w:rsidP="00972931">
      <w:pPr>
        <w:ind w:firstLine="709"/>
        <w:jc w:val="both"/>
        <w:rPr>
          <w:b/>
        </w:rPr>
      </w:pPr>
    </w:p>
    <w:p w:rsidR="00972931" w:rsidRDefault="00972931" w:rsidP="00972931">
      <w:pPr>
        <w:ind w:firstLine="709"/>
        <w:jc w:val="both"/>
      </w:pPr>
      <w:r>
        <w:t xml:space="preserve">Глава МО </w:t>
      </w:r>
    </w:p>
    <w:p w:rsidR="00972931" w:rsidRDefault="00972931" w:rsidP="00972931">
      <w:pPr>
        <w:ind w:firstLine="709"/>
        <w:jc w:val="both"/>
      </w:pPr>
      <w:r>
        <w:t xml:space="preserve">Сакмарский сельсовет                                        </w:t>
      </w:r>
      <w:proofErr w:type="spellStart"/>
      <w:r>
        <w:t>В.В.Потапенко</w:t>
      </w:r>
      <w:proofErr w:type="spellEnd"/>
    </w:p>
    <w:p w:rsidR="00972931" w:rsidRDefault="00972931" w:rsidP="00972931">
      <w:pPr>
        <w:pStyle w:val="a5"/>
        <w:ind w:left="0"/>
        <w:jc w:val="both"/>
        <w:rPr>
          <w:szCs w:val="28"/>
        </w:rPr>
      </w:pPr>
    </w:p>
    <w:p w:rsidR="004C0997" w:rsidRDefault="004C0997"/>
    <w:sectPr w:rsidR="004C0997" w:rsidSect="004C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931"/>
    <w:rsid w:val="0005233E"/>
    <w:rsid w:val="00392C6F"/>
    <w:rsid w:val="004C0997"/>
    <w:rsid w:val="00972931"/>
    <w:rsid w:val="00A0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72931"/>
    <w:pPr>
      <w:widowControl w:val="0"/>
      <w:autoSpaceDE w:val="0"/>
      <w:autoSpaceDN w:val="0"/>
      <w:adjustRightInd w:val="0"/>
      <w:spacing w:before="20" w:line="300" w:lineRule="auto"/>
      <w:jc w:val="center"/>
    </w:pPr>
    <w:rPr>
      <w:b/>
      <w:bCs/>
      <w:szCs w:val="22"/>
    </w:rPr>
  </w:style>
  <w:style w:type="character" w:customStyle="1" w:styleId="a4">
    <w:name w:val="Основной текст Знак"/>
    <w:basedOn w:val="a0"/>
    <w:link w:val="a3"/>
    <w:semiHidden/>
    <w:rsid w:val="00972931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a5">
    <w:name w:val="List Paragraph"/>
    <w:basedOn w:val="a"/>
    <w:uiPriority w:val="34"/>
    <w:qFormat/>
    <w:rsid w:val="009729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2017-03-13T10:45:00Z</cp:lastPrinted>
  <dcterms:created xsi:type="dcterms:W3CDTF">2017-03-13T10:38:00Z</dcterms:created>
  <dcterms:modified xsi:type="dcterms:W3CDTF">2017-04-12T07:19:00Z</dcterms:modified>
</cp:coreProperties>
</file>