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08A7" w14:textId="77777777" w:rsidR="00070FAC" w:rsidRPr="00070FAC" w:rsidRDefault="00070FAC" w:rsidP="00070FAC">
      <w:pPr>
        <w:spacing w:after="0" w:line="120" w:lineRule="atLeast"/>
        <w:jc w:val="center"/>
        <w:rPr>
          <w:rFonts w:ascii="Arial" w:eastAsia="Calibri" w:hAnsi="Arial" w:cs="Arial"/>
          <w:b/>
          <w:sz w:val="32"/>
          <w:szCs w:val="32"/>
        </w:rPr>
      </w:pPr>
      <w:r w:rsidRPr="00070FAC">
        <w:rPr>
          <w:rFonts w:ascii="Arial" w:eastAsia="Calibri" w:hAnsi="Arial" w:cs="Arial"/>
          <w:b/>
          <w:bCs/>
          <w:sz w:val="32"/>
          <w:szCs w:val="32"/>
        </w:rPr>
        <w:t xml:space="preserve">   </w:t>
      </w:r>
      <w:r w:rsidRPr="00070FAC">
        <w:rPr>
          <w:rFonts w:ascii="Arial" w:eastAsia="Calibri" w:hAnsi="Arial" w:cs="Arial"/>
          <w:b/>
          <w:sz w:val="32"/>
          <w:szCs w:val="32"/>
        </w:rPr>
        <w:t>АДМИНИСТРАЦИЯ</w:t>
      </w:r>
    </w:p>
    <w:p w14:paraId="5F49A224" w14:textId="77777777" w:rsidR="00070FAC" w:rsidRPr="00070FAC" w:rsidRDefault="00070FAC" w:rsidP="00070FAC">
      <w:pPr>
        <w:spacing w:after="0" w:line="120" w:lineRule="atLeast"/>
        <w:jc w:val="center"/>
        <w:rPr>
          <w:rFonts w:ascii="Arial" w:eastAsia="Calibri" w:hAnsi="Arial" w:cs="Arial"/>
          <w:b/>
          <w:sz w:val="32"/>
          <w:szCs w:val="32"/>
        </w:rPr>
      </w:pPr>
      <w:r w:rsidRPr="00070FAC">
        <w:rPr>
          <w:rFonts w:ascii="Arial" w:eastAsia="Calibri" w:hAnsi="Arial" w:cs="Arial"/>
          <w:b/>
          <w:sz w:val="32"/>
          <w:szCs w:val="32"/>
        </w:rPr>
        <w:t>МУНИЦИПАЛЬНОГО ОБРАЗОВАНИЯ</w:t>
      </w:r>
    </w:p>
    <w:p w14:paraId="26DE371D" w14:textId="77777777" w:rsidR="00070FAC" w:rsidRPr="00070FAC" w:rsidRDefault="00070FAC" w:rsidP="00070FAC">
      <w:pPr>
        <w:spacing w:after="0" w:line="120" w:lineRule="atLeast"/>
        <w:jc w:val="center"/>
        <w:rPr>
          <w:rFonts w:ascii="Arial" w:eastAsia="Calibri" w:hAnsi="Arial" w:cs="Arial"/>
          <w:b/>
          <w:sz w:val="32"/>
          <w:szCs w:val="32"/>
        </w:rPr>
      </w:pPr>
      <w:r w:rsidRPr="00070FAC">
        <w:rPr>
          <w:rFonts w:ascii="Arial" w:eastAsia="Calibri" w:hAnsi="Arial" w:cs="Arial"/>
          <w:b/>
          <w:color w:val="000000"/>
          <w:sz w:val="32"/>
          <w:szCs w:val="32"/>
        </w:rPr>
        <w:t xml:space="preserve">САКМАРСКИЙ </w:t>
      </w:r>
      <w:r w:rsidRPr="00070FAC">
        <w:rPr>
          <w:rFonts w:ascii="Arial" w:eastAsia="Calibri" w:hAnsi="Arial" w:cs="Arial"/>
          <w:b/>
          <w:sz w:val="32"/>
          <w:szCs w:val="32"/>
        </w:rPr>
        <w:t>СЕЛЬСОВЕТ</w:t>
      </w:r>
    </w:p>
    <w:p w14:paraId="35F52CED" w14:textId="77777777" w:rsidR="00070FAC" w:rsidRPr="00070FAC" w:rsidRDefault="00070FAC" w:rsidP="00070FAC">
      <w:pPr>
        <w:spacing w:after="0" w:line="120" w:lineRule="atLeast"/>
        <w:jc w:val="center"/>
        <w:rPr>
          <w:rFonts w:ascii="Arial" w:eastAsia="Calibri" w:hAnsi="Arial" w:cs="Arial"/>
          <w:b/>
          <w:sz w:val="32"/>
          <w:szCs w:val="32"/>
        </w:rPr>
      </w:pPr>
      <w:r w:rsidRPr="00070FAC">
        <w:rPr>
          <w:rFonts w:ascii="Arial" w:eastAsia="Calibri" w:hAnsi="Arial" w:cs="Arial"/>
          <w:b/>
          <w:sz w:val="32"/>
          <w:szCs w:val="32"/>
        </w:rPr>
        <w:t>САКМАРСКОГО РАЙОНА</w:t>
      </w:r>
    </w:p>
    <w:p w14:paraId="19C94E53" w14:textId="77777777" w:rsidR="00070FAC" w:rsidRPr="00070FAC" w:rsidRDefault="00070FAC" w:rsidP="00070FAC">
      <w:pPr>
        <w:spacing w:after="0" w:line="120" w:lineRule="atLeast"/>
        <w:jc w:val="center"/>
        <w:rPr>
          <w:rFonts w:ascii="Arial" w:eastAsia="Calibri" w:hAnsi="Arial" w:cs="Arial"/>
          <w:b/>
          <w:sz w:val="32"/>
          <w:szCs w:val="32"/>
        </w:rPr>
      </w:pPr>
      <w:r w:rsidRPr="00070FAC">
        <w:rPr>
          <w:rFonts w:ascii="Arial" w:eastAsia="Calibri" w:hAnsi="Arial" w:cs="Arial"/>
          <w:b/>
          <w:sz w:val="32"/>
          <w:szCs w:val="32"/>
        </w:rPr>
        <w:t>ОРЕНБУРГСКОЙ ОБЛАСТИ</w:t>
      </w:r>
    </w:p>
    <w:p w14:paraId="5ACE91E7" w14:textId="77777777" w:rsidR="00070FAC" w:rsidRPr="00070FAC" w:rsidRDefault="00070FAC" w:rsidP="00070FAC">
      <w:pPr>
        <w:spacing w:after="0" w:line="120" w:lineRule="atLeast"/>
        <w:jc w:val="center"/>
        <w:rPr>
          <w:rFonts w:ascii="Arial" w:eastAsia="Calibri" w:hAnsi="Arial" w:cs="Arial"/>
          <w:b/>
          <w:sz w:val="32"/>
          <w:szCs w:val="32"/>
        </w:rPr>
      </w:pPr>
      <w:r w:rsidRPr="00070FAC">
        <w:rPr>
          <w:rFonts w:ascii="Arial" w:eastAsia="Calibri" w:hAnsi="Arial" w:cs="Arial"/>
          <w:b/>
          <w:sz w:val="32"/>
          <w:szCs w:val="32"/>
        </w:rPr>
        <w:t>ПОСТАНОВЛЕНИЕ</w:t>
      </w:r>
    </w:p>
    <w:p w14:paraId="41C03D42" w14:textId="77777777" w:rsidR="00070FAC" w:rsidRPr="00070FAC" w:rsidRDefault="00070FAC" w:rsidP="00070FAC">
      <w:pPr>
        <w:spacing w:after="0" w:line="120" w:lineRule="atLeast"/>
        <w:jc w:val="center"/>
        <w:rPr>
          <w:rFonts w:ascii="Arial" w:eastAsia="Calibri" w:hAnsi="Arial" w:cs="Arial"/>
          <w:b/>
          <w:sz w:val="32"/>
          <w:szCs w:val="32"/>
        </w:rPr>
      </w:pPr>
    </w:p>
    <w:p w14:paraId="06FAEDDD" w14:textId="2A3E9F0F" w:rsidR="00070FAC" w:rsidRPr="00070FAC" w:rsidRDefault="005373E5" w:rsidP="00070FAC">
      <w:pPr>
        <w:spacing w:after="0" w:line="120" w:lineRule="atLeast"/>
        <w:rPr>
          <w:rFonts w:ascii="Arial" w:eastAsia="Calibri" w:hAnsi="Arial" w:cs="Arial"/>
          <w:b/>
          <w:sz w:val="32"/>
          <w:szCs w:val="32"/>
        </w:rPr>
      </w:pPr>
      <w:r>
        <w:rPr>
          <w:rFonts w:ascii="Arial" w:eastAsia="Calibri" w:hAnsi="Arial" w:cs="Arial"/>
          <w:b/>
          <w:sz w:val="32"/>
          <w:szCs w:val="32"/>
        </w:rPr>
        <w:t>0</w:t>
      </w:r>
      <w:r w:rsidR="001B15BE">
        <w:rPr>
          <w:rFonts w:ascii="Arial" w:eastAsia="Calibri" w:hAnsi="Arial" w:cs="Arial"/>
          <w:b/>
          <w:sz w:val="32"/>
          <w:szCs w:val="32"/>
        </w:rPr>
        <w:t>9</w:t>
      </w:r>
      <w:r>
        <w:rPr>
          <w:rFonts w:ascii="Arial" w:eastAsia="Calibri" w:hAnsi="Arial" w:cs="Arial"/>
          <w:b/>
          <w:sz w:val="32"/>
          <w:szCs w:val="32"/>
        </w:rPr>
        <w:t>.04.2024</w:t>
      </w:r>
      <w:r w:rsidR="00070FAC" w:rsidRPr="00070FAC">
        <w:rPr>
          <w:rFonts w:ascii="Arial" w:eastAsia="Calibri" w:hAnsi="Arial" w:cs="Arial"/>
          <w:b/>
          <w:sz w:val="32"/>
          <w:szCs w:val="32"/>
        </w:rPr>
        <w:t xml:space="preserve">                                          </w:t>
      </w:r>
      <w:r>
        <w:rPr>
          <w:rFonts w:ascii="Arial" w:eastAsia="Calibri" w:hAnsi="Arial" w:cs="Arial"/>
          <w:b/>
          <w:sz w:val="32"/>
          <w:szCs w:val="32"/>
        </w:rPr>
        <w:t xml:space="preserve">                          № </w:t>
      </w:r>
      <w:r w:rsidR="001B15BE">
        <w:rPr>
          <w:rFonts w:ascii="Arial" w:eastAsia="Calibri" w:hAnsi="Arial" w:cs="Arial"/>
          <w:b/>
          <w:sz w:val="32"/>
          <w:szCs w:val="32"/>
        </w:rPr>
        <w:t>50</w:t>
      </w:r>
      <w:r w:rsidR="00070FAC" w:rsidRPr="00070FAC">
        <w:rPr>
          <w:rFonts w:ascii="Arial" w:eastAsia="Calibri" w:hAnsi="Arial" w:cs="Arial"/>
          <w:b/>
          <w:sz w:val="32"/>
          <w:szCs w:val="32"/>
        </w:rPr>
        <w:t>-п</w:t>
      </w:r>
    </w:p>
    <w:p w14:paraId="6383E570" w14:textId="77777777" w:rsidR="00070FAC" w:rsidRPr="00070FAC" w:rsidRDefault="00070FAC" w:rsidP="00070FAC">
      <w:pPr>
        <w:widowControl w:val="0"/>
        <w:autoSpaceDE w:val="0"/>
        <w:autoSpaceDN w:val="0"/>
        <w:spacing w:after="0" w:line="120" w:lineRule="atLeast"/>
        <w:jc w:val="center"/>
        <w:rPr>
          <w:rFonts w:ascii="Arial" w:eastAsia="Times New Roman" w:hAnsi="Arial" w:cs="Arial"/>
          <w:b/>
          <w:color w:val="000000"/>
          <w:sz w:val="32"/>
          <w:szCs w:val="32"/>
          <w:lang w:eastAsia="ru-RU"/>
        </w:rPr>
      </w:pPr>
    </w:p>
    <w:p w14:paraId="5605F5B1" w14:textId="77777777" w:rsidR="00070FAC" w:rsidRPr="00070FAC" w:rsidRDefault="005373E5" w:rsidP="00070FAC">
      <w:pPr>
        <w:widowControl w:val="0"/>
        <w:autoSpaceDE w:val="0"/>
        <w:autoSpaceDN w:val="0"/>
        <w:spacing w:after="0" w:line="120" w:lineRule="atLeast"/>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О внесении изменений в постановление администрации муниципального образования Сакмарский </w:t>
      </w:r>
      <w:proofErr w:type="gramStart"/>
      <w:r>
        <w:rPr>
          <w:rFonts w:ascii="Arial" w:eastAsia="Times New Roman" w:hAnsi="Arial" w:cs="Arial"/>
          <w:b/>
          <w:color w:val="000000"/>
          <w:sz w:val="32"/>
          <w:szCs w:val="32"/>
          <w:lang w:eastAsia="ru-RU"/>
        </w:rPr>
        <w:t>сельсовет  №</w:t>
      </w:r>
      <w:proofErr w:type="gramEnd"/>
      <w:r>
        <w:rPr>
          <w:rFonts w:ascii="Arial" w:eastAsia="Times New Roman" w:hAnsi="Arial" w:cs="Arial"/>
          <w:b/>
          <w:color w:val="000000"/>
          <w:sz w:val="32"/>
          <w:szCs w:val="32"/>
          <w:lang w:eastAsia="ru-RU"/>
        </w:rPr>
        <w:t>236 от 19.12.2023 года «</w:t>
      </w:r>
      <w:r w:rsidR="00070FAC" w:rsidRPr="00070FAC">
        <w:rPr>
          <w:rFonts w:ascii="Arial" w:eastAsia="Times New Roman" w:hAnsi="Arial" w:cs="Arial"/>
          <w:b/>
          <w:color w:val="000000"/>
          <w:sz w:val="32"/>
          <w:szCs w:val="32"/>
          <w:lang w:eastAsia="ru-RU"/>
        </w:rPr>
        <w:t>Об утверждении административного регламента</w:t>
      </w:r>
    </w:p>
    <w:p w14:paraId="3DAF78BE" w14:textId="77777777" w:rsidR="00070FAC" w:rsidRPr="00070FAC" w:rsidRDefault="00070FAC" w:rsidP="00070FAC">
      <w:pPr>
        <w:widowControl w:val="0"/>
        <w:kinsoku w:val="0"/>
        <w:overflowPunct w:val="0"/>
        <w:autoSpaceDE w:val="0"/>
        <w:autoSpaceDN w:val="0"/>
        <w:adjustRightInd w:val="0"/>
        <w:spacing w:after="0" w:line="20" w:lineRule="atLeast"/>
        <w:ind w:right="2"/>
        <w:contextualSpacing/>
        <w:jc w:val="center"/>
        <w:rPr>
          <w:rFonts w:ascii="Arial" w:eastAsia="Times New Roman" w:hAnsi="Arial" w:cs="Arial"/>
          <w:b/>
          <w:sz w:val="32"/>
          <w:szCs w:val="32"/>
          <w:lang w:eastAsia="ru-RU"/>
        </w:rPr>
      </w:pPr>
      <w:r w:rsidRPr="00070FAC">
        <w:rPr>
          <w:rFonts w:ascii="Arial" w:eastAsia="Calibri" w:hAnsi="Arial" w:cs="Arial"/>
          <w:b/>
          <w:color w:val="000000"/>
          <w:sz w:val="32"/>
          <w:szCs w:val="32"/>
          <w:lang w:eastAsia="ru-RU"/>
        </w:rPr>
        <w:t xml:space="preserve">предоставления муниципальной услуги </w:t>
      </w:r>
      <w:r w:rsidRPr="00070FAC">
        <w:rPr>
          <w:rFonts w:ascii="Arial" w:eastAsia="Times New Roman" w:hAnsi="Arial" w:cs="Arial"/>
          <w:b/>
          <w:sz w:val="32"/>
          <w:szCs w:val="32"/>
          <w:lang w:eastAsia="ru-RU"/>
        </w:rPr>
        <w:t>«Выдача разрешений на право вырубки зеленых насаждений»</w:t>
      </w:r>
    </w:p>
    <w:p w14:paraId="0FB7EB04" w14:textId="77777777" w:rsidR="00070FAC" w:rsidRPr="00070FAC" w:rsidRDefault="00070FAC" w:rsidP="00070FAC">
      <w:pPr>
        <w:widowControl w:val="0"/>
        <w:kinsoku w:val="0"/>
        <w:overflowPunct w:val="0"/>
        <w:autoSpaceDE w:val="0"/>
        <w:autoSpaceDN w:val="0"/>
        <w:adjustRightInd w:val="0"/>
        <w:spacing w:after="0" w:line="20" w:lineRule="atLeast"/>
        <w:ind w:right="2" w:firstLine="709"/>
        <w:contextualSpacing/>
        <w:jc w:val="center"/>
        <w:rPr>
          <w:rFonts w:ascii="Times New Roman" w:eastAsia="Times New Roman" w:hAnsi="Times New Roman" w:cs="Times New Roman"/>
          <w:b/>
          <w:sz w:val="24"/>
          <w:szCs w:val="24"/>
          <w:lang w:eastAsia="ru-RU"/>
        </w:rPr>
      </w:pPr>
    </w:p>
    <w:p w14:paraId="1DBFB1B3" w14:textId="77777777" w:rsidR="00070FAC" w:rsidRPr="00070FAC" w:rsidRDefault="00070FAC" w:rsidP="00070FAC">
      <w:pPr>
        <w:spacing w:after="0" w:line="120" w:lineRule="atLeast"/>
        <w:jc w:val="center"/>
        <w:rPr>
          <w:rFonts w:ascii="Times New Roman" w:eastAsia="Times New Roman" w:hAnsi="Times New Roman" w:cs="Times New Roman"/>
          <w:color w:val="000000"/>
          <w:sz w:val="28"/>
          <w:szCs w:val="28"/>
          <w:lang w:eastAsia="ru-RU"/>
        </w:rPr>
      </w:pPr>
    </w:p>
    <w:p w14:paraId="5E10F12C" w14:textId="77777777" w:rsidR="00070FAC" w:rsidRPr="00070FAC" w:rsidRDefault="005373E5" w:rsidP="00070FAC">
      <w:pPr>
        <w:spacing w:after="160" w:line="259" w:lineRule="auto"/>
        <w:ind w:firstLine="709"/>
        <w:jc w:val="both"/>
        <w:rPr>
          <w:rFonts w:ascii="Arial" w:eastAsia="Calibri" w:hAnsi="Arial" w:cs="Arial"/>
          <w:sz w:val="24"/>
          <w:szCs w:val="24"/>
        </w:rPr>
      </w:pPr>
      <w:r>
        <w:rPr>
          <w:rFonts w:ascii="Arial" w:eastAsia="Calibri" w:hAnsi="Arial" w:cs="Arial"/>
          <w:sz w:val="24"/>
          <w:szCs w:val="24"/>
        </w:rPr>
        <w:t xml:space="preserve">Руководствуясь </w:t>
      </w:r>
      <w:r w:rsidR="00070FAC" w:rsidRPr="00070FAC">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r w:rsidRPr="005373E5">
        <w:rPr>
          <w:rFonts w:ascii="Arial" w:eastAsia="Calibri" w:hAnsi="Arial" w:cs="Arial"/>
          <w:sz w:val="24"/>
          <w:szCs w:val="24"/>
        </w:rPr>
        <w:t xml:space="preserve"> </w:t>
      </w:r>
      <w:r>
        <w:rPr>
          <w:rFonts w:ascii="Arial" w:eastAsia="Calibri" w:hAnsi="Arial" w:cs="Arial"/>
          <w:sz w:val="24"/>
          <w:szCs w:val="24"/>
        </w:rPr>
        <w:t>рассмотрев протест прокуратуры Сакмарского района</w:t>
      </w:r>
      <w:r w:rsidR="00070FAC" w:rsidRPr="00070FAC">
        <w:rPr>
          <w:rFonts w:ascii="Arial" w:eastAsia="Calibri" w:hAnsi="Arial" w:cs="Arial"/>
          <w:sz w:val="24"/>
          <w:szCs w:val="24"/>
        </w:rPr>
        <w:t xml:space="preserve"> </w:t>
      </w:r>
      <w:r>
        <w:rPr>
          <w:rFonts w:ascii="Arial" w:eastAsia="Calibri" w:hAnsi="Arial" w:cs="Arial"/>
          <w:sz w:val="24"/>
          <w:szCs w:val="24"/>
        </w:rPr>
        <w:t xml:space="preserve">оренбургской области на Административный регламент предоставления муниципальной услуги «Выдача разрешений на право вырубки зеленых насаждений», утвержденный постановлением администрации Сакмарский сельсовет №236 от 19.12.2023 года, </w:t>
      </w:r>
      <w:r w:rsidR="00070FAC" w:rsidRPr="00070FAC">
        <w:rPr>
          <w:rFonts w:ascii="Arial" w:eastAsia="Calibri" w:hAnsi="Arial" w:cs="Arial"/>
          <w:sz w:val="24"/>
          <w:szCs w:val="24"/>
        </w:rPr>
        <w:t>администрация муниципального образования Сакмарский сельсовет Сакмарского района Оренбургской области,  постановляет:</w:t>
      </w:r>
    </w:p>
    <w:p w14:paraId="4B011A52" w14:textId="77777777" w:rsidR="00070FAC" w:rsidRPr="005373E5" w:rsidRDefault="005373E5" w:rsidP="005373E5">
      <w:pPr>
        <w:pStyle w:val="a3"/>
        <w:numPr>
          <w:ilvl w:val="0"/>
          <w:numId w:val="1"/>
        </w:numPr>
        <w:autoSpaceDE w:val="0"/>
        <w:autoSpaceDN w:val="0"/>
        <w:spacing w:after="0" w:line="240" w:lineRule="auto"/>
        <w:jc w:val="both"/>
        <w:rPr>
          <w:rFonts w:ascii="Arial" w:eastAsia="Times New Roman" w:hAnsi="Arial" w:cs="Arial"/>
          <w:color w:val="000000"/>
          <w:sz w:val="24"/>
          <w:szCs w:val="24"/>
          <w:lang w:eastAsia="ru-RU"/>
        </w:rPr>
      </w:pPr>
      <w:r w:rsidRPr="005373E5">
        <w:rPr>
          <w:rFonts w:ascii="Arial" w:eastAsia="Times New Roman" w:hAnsi="Arial" w:cs="Arial"/>
          <w:color w:val="000000"/>
          <w:sz w:val="24"/>
          <w:szCs w:val="24"/>
          <w:lang w:eastAsia="ru-RU"/>
        </w:rPr>
        <w:t xml:space="preserve">Внести </w:t>
      </w:r>
      <w:proofErr w:type="gramStart"/>
      <w:r w:rsidRPr="005373E5">
        <w:rPr>
          <w:rFonts w:ascii="Arial" w:eastAsia="Times New Roman" w:hAnsi="Arial" w:cs="Arial"/>
          <w:color w:val="000000"/>
          <w:sz w:val="24"/>
          <w:szCs w:val="24"/>
          <w:lang w:eastAsia="ru-RU"/>
        </w:rPr>
        <w:t xml:space="preserve">в </w:t>
      </w:r>
      <w:r w:rsidR="00070FAC" w:rsidRPr="005373E5">
        <w:rPr>
          <w:rFonts w:ascii="Arial" w:eastAsia="Times New Roman" w:hAnsi="Arial" w:cs="Arial"/>
          <w:color w:val="000000"/>
          <w:sz w:val="24"/>
          <w:szCs w:val="24"/>
          <w:lang w:eastAsia="ru-RU"/>
        </w:rPr>
        <w:t xml:space="preserve"> административный</w:t>
      </w:r>
      <w:proofErr w:type="gramEnd"/>
      <w:r w:rsidR="00070FAC" w:rsidRPr="005373E5">
        <w:rPr>
          <w:rFonts w:ascii="Arial" w:eastAsia="Times New Roman" w:hAnsi="Arial" w:cs="Arial"/>
          <w:color w:val="000000"/>
          <w:sz w:val="24"/>
          <w:szCs w:val="24"/>
          <w:lang w:eastAsia="ru-RU"/>
        </w:rPr>
        <w:t xml:space="preserve"> регламент предоставления муниципальной услуги  «Выдача разрешений на право вырубки зеленых насаждений», </w:t>
      </w:r>
      <w:r w:rsidRPr="005373E5">
        <w:rPr>
          <w:rFonts w:ascii="Arial" w:eastAsia="Times New Roman" w:hAnsi="Arial" w:cs="Arial"/>
          <w:color w:val="000000"/>
          <w:sz w:val="24"/>
          <w:szCs w:val="24"/>
          <w:lang w:eastAsia="ru-RU"/>
        </w:rPr>
        <w:t>следующие изменения:</w:t>
      </w:r>
    </w:p>
    <w:p w14:paraId="045BA6DE" w14:textId="77777777" w:rsidR="005373E5" w:rsidRPr="00714C4D" w:rsidRDefault="00714C4D" w:rsidP="00714C4D">
      <w:pPr>
        <w:pStyle w:val="a3"/>
        <w:numPr>
          <w:ilvl w:val="1"/>
          <w:numId w:val="1"/>
        </w:numPr>
        <w:autoSpaceDE w:val="0"/>
        <w:autoSpaceDN w:val="0"/>
        <w:spacing w:after="0" w:line="240" w:lineRule="auto"/>
        <w:jc w:val="both"/>
        <w:rPr>
          <w:rFonts w:ascii="Arial" w:eastAsia="Times New Roman" w:hAnsi="Arial" w:cs="Arial"/>
          <w:color w:val="000000"/>
          <w:sz w:val="24"/>
          <w:szCs w:val="24"/>
          <w:lang w:eastAsia="ru-RU"/>
        </w:rPr>
      </w:pPr>
      <w:r w:rsidRPr="00714C4D">
        <w:rPr>
          <w:rFonts w:ascii="Arial" w:eastAsia="Times New Roman" w:hAnsi="Arial" w:cs="Arial"/>
          <w:color w:val="000000"/>
          <w:sz w:val="24"/>
          <w:szCs w:val="24"/>
          <w:lang w:eastAsia="ru-RU"/>
        </w:rPr>
        <w:t>Раздел «Исчерпывающий перечень документов, необходимых для предоставления муниципальной услуги изложить в новой редакции:</w:t>
      </w:r>
    </w:p>
    <w:p w14:paraId="4B1D356A" w14:textId="77777777" w:rsidR="00714C4D" w:rsidRPr="00B57480" w:rsidRDefault="00D82B43" w:rsidP="00D82B43">
      <w:pPr>
        <w:pStyle w:val="11"/>
        <w:kinsoku w:val="0"/>
        <w:overflowPunct w:val="0"/>
        <w:ind w:left="1094" w:right="2"/>
        <w:jc w:val="left"/>
        <w:outlineLvl w:val="1"/>
        <w:rPr>
          <w:rFonts w:ascii="Arial" w:hAnsi="Arial" w:cs="Arial"/>
          <w:color w:val="000000"/>
          <w:sz w:val="24"/>
          <w:szCs w:val="24"/>
          <w:shd w:val="clear" w:color="auto" w:fill="FFFFFF"/>
        </w:rPr>
      </w:pPr>
      <w:bookmarkStart w:id="0" w:name="_Toc104681550"/>
      <w:proofErr w:type="gramStart"/>
      <w:r w:rsidRPr="00B57480">
        <w:rPr>
          <w:rFonts w:ascii="Arial" w:hAnsi="Arial" w:cs="Arial"/>
          <w:color w:val="000000"/>
          <w:sz w:val="24"/>
          <w:szCs w:val="24"/>
          <w:shd w:val="clear" w:color="auto" w:fill="FFFFFF"/>
        </w:rPr>
        <w:t>«</w:t>
      </w:r>
      <w:r w:rsidR="00714C4D" w:rsidRPr="00B57480">
        <w:rPr>
          <w:rFonts w:ascii="Arial" w:hAnsi="Arial" w:cs="Arial"/>
          <w:color w:val="000000"/>
          <w:sz w:val="24"/>
          <w:szCs w:val="24"/>
          <w:shd w:val="clear" w:color="auto" w:fill="FFFFFF"/>
        </w:rPr>
        <w:t xml:space="preserve"> Исчерпывающий</w:t>
      </w:r>
      <w:proofErr w:type="gramEnd"/>
      <w:r w:rsidR="00714C4D" w:rsidRPr="00B57480">
        <w:rPr>
          <w:rFonts w:ascii="Arial" w:hAnsi="Arial" w:cs="Arial"/>
          <w:color w:val="000000"/>
          <w:sz w:val="24"/>
          <w:szCs w:val="24"/>
          <w:shd w:val="clear" w:color="auto" w:fill="FFFFFF"/>
        </w:rPr>
        <w:t xml:space="preserve"> перечень документов, необходимых для предоставления                 государственной услуги</w:t>
      </w:r>
      <w:bookmarkEnd w:id="0"/>
    </w:p>
    <w:p w14:paraId="3A970823" w14:textId="5620A74F" w:rsidR="00714C4D" w:rsidRDefault="001B15BE" w:rsidP="001B15BE">
      <w:pPr>
        <w:pStyle w:val="11"/>
        <w:kinsoku w:val="0"/>
        <w:overflowPunct w:val="0"/>
        <w:ind w:left="0" w:right="2"/>
        <w:jc w:val="both"/>
        <w:outlineLvl w:val="9"/>
        <w:rPr>
          <w:rFonts w:ascii="Arial" w:hAnsi="Arial" w:cs="Arial"/>
          <w:b w:val="0"/>
          <w:sz w:val="24"/>
          <w:szCs w:val="24"/>
        </w:rPr>
      </w:pPr>
      <w:r>
        <w:rPr>
          <w:rFonts w:ascii="Arial" w:hAnsi="Arial" w:cs="Arial"/>
          <w:b w:val="0"/>
          <w:color w:val="000000"/>
          <w:sz w:val="24"/>
          <w:szCs w:val="24"/>
          <w:shd w:val="clear" w:color="auto" w:fill="FFFFFF"/>
        </w:rPr>
        <w:t xml:space="preserve">    </w:t>
      </w:r>
      <w:r w:rsidR="00B57480" w:rsidRPr="00B57480">
        <w:rPr>
          <w:rFonts w:ascii="Arial" w:hAnsi="Arial" w:cs="Arial"/>
          <w:b w:val="0"/>
          <w:color w:val="000000"/>
          <w:sz w:val="24"/>
          <w:szCs w:val="24"/>
          <w:shd w:val="clear" w:color="auto" w:fill="FFFFFF"/>
        </w:rPr>
        <w:t>2</w:t>
      </w:r>
      <w:r w:rsidR="00857E09">
        <w:rPr>
          <w:rFonts w:ascii="Arial" w:hAnsi="Arial" w:cs="Arial"/>
          <w:b w:val="0"/>
          <w:color w:val="000000"/>
          <w:sz w:val="24"/>
          <w:szCs w:val="24"/>
          <w:shd w:val="clear" w:color="auto" w:fill="FFFFFF"/>
        </w:rPr>
        <w:t>1</w:t>
      </w:r>
      <w:r w:rsidR="00B57480" w:rsidRPr="00B57480">
        <w:rPr>
          <w:rFonts w:ascii="Arial" w:hAnsi="Arial" w:cs="Arial"/>
          <w:b w:val="0"/>
          <w:color w:val="000000"/>
          <w:sz w:val="24"/>
          <w:szCs w:val="24"/>
          <w:shd w:val="clear" w:color="auto" w:fill="FFFFFF"/>
        </w:rPr>
        <w:t>.</w:t>
      </w:r>
      <w:r w:rsidR="00B57480" w:rsidRPr="00B57480">
        <w:rPr>
          <w:rFonts w:ascii="Arial" w:hAnsi="Arial" w:cs="Arial"/>
          <w:b w:val="0"/>
          <w:sz w:val="24"/>
          <w:szCs w:val="24"/>
        </w:rPr>
        <w:t xml:space="preserve"> </w:t>
      </w:r>
      <w:r w:rsidR="00714C4D" w:rsidRPr="00B57480">
        <w:rPr>
          <w:rFonts w:ascii="Arial" w:hAnsi="Arial" w:cs="Arial"/>
          <w:b w:val="0"/>
          <w:sz w:val="24"/>
          <w:szCs w:val="24"/>
        </w:rPr>
        <w:t>Заявитель или его представитель представляет в уполномоченный в орган заявление о выдаче разрешения на право</w:t>
      </w:r>
      <w:r w:rsidR="00D82B43" w:rsidRPr="00B57480">
        <w:rPr>
          <w:rFonts w:ascii="Arial" w:hAnsi="Arial" w:cs="Arial"/>
          <w:b w:val="0"/>
          <w:sz w:val="24"/>
          <w:szCs w:val="24"/>
        </w:rPr>
        <w:t xml:space="preserve"> </w:t>
      </w:r>
      <w:proofErr w:type="gramStart"/>
      <w:r w:rsidR="00D82B43" w:rsidRPr="00B57480">
        <w:rPr>
          <w:rFonts w:ascii="Arial" w:hAnsi="Arial" w:cs="Arial"/>
          <w:b w:val="0"/>
          <w:sz w:val="24"/>
          <w:szCs w:val="24"/>
        </w:rPr>
        <w:t xml:space="preserve">вырубки </w:t>
      </w:r>
      <w:r w:rsidR="00714C4D" w:rsidRPr="00B57480">
        <w:rPr>
          <w:rFonts w:ascii="Arial" w:hAnsi="Arial" w:cs="Arial"/>
          <w:b w:val="0"/>
          <w:sz w:val="24"/>
          <w:szCs w:val="24"/>
        </w:rPr>
        <w:t xml:space="preserve"> одним</w:t>
      </w:r>
      <w:proofErr w:type="gramEnd"/>
      <w:r w:rsidR="00714C4D" w:rsidRPr="00B57480">
        <w:rPr>
          <w:rFonts w:ascii="Arial" w:hAnsi="Arial" w:cs="Arial"/>
          <w:b w:val="0"/>
          <w:sz w:val="24"/>
          <w:szCs w:val="24"/>
        </w:rPr>
        <w:t xml:space="preserve"> из следующих способов по выбору заявителя:</w:t>
      </w:r>
    </w:p>
    <w:p w14:paraId="4F1FFE61" w14:textId="77777777" w:rsidR="0038668C" w:rsidRPr="0038668C" w:rsidRDefault="0038668C" w:rsidP="0038668C">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w:t>
      </w:r>
      <w:r w:rsidRPr="0038668C">
        <w:rPr>
          <w:rFonts w:ascii="Times New Roman" w:eastAsia="Times New Roman" w:hAnsi="Times New Roman" w:cs="Times New Roman"/>
          <w:bCs/>
          <w:color w:val="000000"/>
          <w:sz w:val="24"/>
          <w:szCs w:val="24"/>
          <w:shd w:val="clear" w:color="auto" w:fill="FFFFFF"/>
          <w:lang w:eastAsia="ru-RU"/>
        </w:rPr>
        <w:t xml:space="preserve">1) </w:t>
      </w:r>
      <w:r w:rsidRPr="0038668C">
        <w:rPr>
          <w:rFonts w:ascii="Arial" w:hAnsi="Arial" w:cs="Arial"/>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Pr="0038668C">
        <w:rPr>
          <w:rFonts w:ascii="Times New Roman" w:eastAsia="Times New Roman" w:hAnsi="Times New Roman" w:cs="Times New Roman"/>
          <w:bCs/>
          <w:color w:val="000000"/>
          <w:sz w:val="24"/>
          <w:szCs w:val="24"/>
          <w:shd w:val="clear" w:color="auto" w:fill="FFFFFF"/>
          <w:lang w:eastAsia="ru-RU"/>
        </w:rPr>
        <w:t xml:space="preserve"> </w:t>
      </w:r>
    </w:p>
    <w:p w14:paraId="196EBD03" w14:textId="77777777" w:rsidR="0038668C" w:rsidRPr="0038668C" w:rsidRDefault="0038668C" w:rsidP="0038668C">
      <w:pPr>
        <w:widowControl w:val="0"/>
        <w:kinsoku w:val="0"/>
        <w:overflowPunct w:val="0"/>
        <w:autoSpaceDE w:val="0"/>
        <w:autoSpaceDN w:val="0"/>
        <w:adjustRightInd w:val="0"/>
        <w:spacing w:after="0" w:line="20" w:lineRule="atLeast"/>
        <w:ind w:right="2" w:firstLine="567"/>
        <w:jc w:val="both"/>
        <w:outlineLvl w:val="2"/>
        <w:rPr>
          <w:rFonts w:ascii="Arial" w:eastAsia="Times New Roman" w:hAnsi="Arial" w:cs="Arial"/>
          <w:bCs/>
          <w:color w:val="000000"/>
          <w:sz w:val="24"/>
          <w:szCs w:val="24"/>
          <w:shd w:val="clear" w:color="auto" w:fill="FFFFFF"/>
          <w:lang w:eastAsia="ru-RU"/>
        </w:rPr>
      </w:pPr>
      <w:r w:rsidRPr="0038668C">
        <w:rPr>
          <w:rFonts w:ascii="Arial" w:eastAsia="Times New Roman" w:hAnsi="Arial" w:cs="Arial"/>
          <w:bCs/>
          <w:color w:val="000000"/>
          <w:sz w:val="24"/>
          <w:szCs w:val="24"/>
          <w:shd w:val="clear" w:color="auto" w:fill="FFFFFF"/>
          <w:lang w:eastAsia="ru-RU"/>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38668C">
        <w:rPr>
          <w:rFonts w:ascii="Arial" w:eastAsia="Times New Roman" w:hAnsi="Arial" w:cs="Arial"/>
          <w:bCs/>
          <w:sz w:val="24"/>
          <w:szCs w:val="24"/>
          <w:lang w:eastAsia="ru-RU"/>
        </w:rPr>
        <w:t>по форме, приведенной в приложении № 1 к настоящему Административному регламенту</w:t>
      </w:r>
      <w:r w:rsidRPr="0038668C">
        <w:rPr>
          <w:rFonts w:ascii="Arial" w:eastAsia="Times New Roman" w:hAnsi="Arial" w:cs="Arial"/>
          <w:bCs/>
          <w:color w:val="000000"/>
          <w:sz w:val="24"/>
          <w:szCs w:val="24"/>
          <w:shd w:val="clear" w:color="auto" w:fill="FFFFFF"/>
          <w:lang w:eastAsia="ru-RU"/>
        </w:rPr>
        <w:t>;</w:t>
      </w:r>
    </w:p>
    <w:p w14:paraId="4855D389" w14:textId="77777777" w:rsidR="00714C4D" w:rsidRPr="00B57480" w:rsidRDefault="0038668C" w:rsidP="0038668C">
      <w:pPr>
        <w:widowControl w:val="0"/>
        <w:kinsoku w:val="0"/>
        <w:overflowPunct w:val="0"/>
        <w:autoSpaceDE w:val="0"/>
        <w:autoSpaceDN w:val="0"/>
        <w:adjustRightInd w:val="0"/>
        <w:spacing w:after="0" w:line="20" w:lineRule="atLeast"/>
        <w:ind w:right="2" w:firstLine="567"/>
        <w:jc w:val="both"/>
        <w:outlineLvl w:val="2"/>
        <w:rPr>
          <w:rFonts w:ascii="Arial" w:hAnsi="Arial" w:cs="Arial"/>
          <w:sz w:val="24"/>
          <w:szCs w:val="24"/>
        </w:rPr>
      </w:pPr>
      <w:r>
        <w:rPr>
          <w:rFonts w:ascii="Arial" w:hAnsi="Arial" w:cs="Arial"/>
          <w:sz w:val="24"/>
          <w:szCs w:val="24"/>
        </w:rPr>
        <w:t xml:space="preserve">22. </w:t>
      </w:r>
      <w:r w:rsidR="00714C4D" w:rsidRPr="00B57480">
        <w:rPr>
          <w:rFonts w:ascii="Arial" w:hAnsi="Arial" w:cs="Arial"/>
          <w:sz w:val="24"/>
          <w:szCs w:val="24"/>
        </w:rPr>
        <w:t xml:space="preserve">В случае представления заявления о выдаче разрешения на право вырубки зеленых насаждений и прилагаемых к нему документов </w:t>
      </w:r>
      <w:r w:rsidRPr="0038668C">
        <w:rPr>
          <w:rFonts w:ascii="Arial" w:eastAsia="Times New Roman" w:hAnsi="Arial" w:cs="Arial"/>
          <w:bCs/>
          <w:i/>
          <w:color w:val="000000"/>
          <w:sz w:val="24"/>
          <w:szCs w:val="24"/>
          <w:shd w:val="clear" w:color="auto" w:fill="FFFFFF"/>
          <w:lang w:eastAsia="ru-RU"/>
        </w:rPr>
        <w:t>в электронной ф</w:t>
      </w:r>
      <w:r w:rsidRPr="00597AFC">
        <w:rPr>
          <w:rFonts w:ascii="Arial" w:eastAsia="Times New Roman" w:hAnsi="Arial" w:cs="Arial"/>
          <w:bCs/>
          <w:i/>
          <w:color w:val="000000"/>
          <w:sz w:val="24"/>
          <w:szCs w:val="24"/>
          <w:shd w:val="clear" w:color="auto" w:fill="FFFFFF"/>
          <w:lang w:eastAsia="ru-RU"/>
        </w:rPr>
        <w:t>орме с использованием Портала</w:t>
      </w:r>
      <w:r w:rsidR="00714C4D" w:rsidRPr="00597AFC">
        <w:rPr>
          <w:rFonts w:ascii="Arial" w:hAnsi="Arial" w:cs="Arial"/>
          <w:i/>
          <w:sz w:val="24"/>
          <w:szCs w:val="24"/>
        </w:rPr>
        <w:t xml:space="preserve"> </w:t>
      </w:r>
      <w:r w:rsidR="00714C4D" w:rsidRPr="00B57480">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w:t>
      </w:r>
      <w:r w:rsidR="00714C4D" w:rsidRPr="00B57480">
        <w:rPr>
          <w:rFonts w:ascii="Arial" w:hAnsi="Arial" w:cs="Arial"/>
          <w:sz w:val="24"/>
          <w:szCs w:val="24"/>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FA1187F" w14:textId="77777777" w:rsidR="001C2B80" w:rsidRDefault="00B57480" w:rsidP="001C2B80">
      <w:pPr>
        <w:pStyle w:val="a6"/>
        <w:tabs>
          <w:tab w:val="left" w:pos="284"/>
          <w:tab w:val="left" w:pos="1700"/>
          <w:tab w:val="left" w:pos="1804"/>
          <w:tab w:val="left" w:pos="2344"/>
          <w:tab w:val="left" w:pos="2486"/>
          <w:tab w:val="left" w:pos="2657"/>
          <w:tab w:val="left" w:pos="3021"/>
          <w:tab w:val="left" w:pos="3200"/>
          <w:tab w:val="left" w:pos="3993"/>
          <w:tab w:val="left" w:pos="4453"/>
          <w:tab w:val="left" w:pos="4696"/>
          <w:tab w:val="left" w:pos="4964"/>
          <w:tab w:val="left" w:pos="5251"/>
          <w:tab w:val="left" w:pos="6595"/>
          <w:tab w:val="left" w:pos="6745"/>
          <w:tab w:val="left" w:pos="7126"/>
          <w:tab w:val="left" w:pos="7510"/>
          <w:tab w:val="left" w:pos="8165"/>
          <w:tab w:val="left" w:pos="8374"/>
          <w:tab w:val="left" w:pos="8896"/>
          <w:tab w:val="left" w:pos="9040"/>
        </w:tabs>
        <w:kinsoku w:val="0"/>
        <w:overflowPunct w:val="0"/>
        <w:ind w:left="0" w:right="2"/>
        <w:jc w:val="both"/>
        <w:rPr>
          <w:rFonts w:ascii="Arial" w:hAnsi="Arial" w:cs="Arial"/>
          <w:sz w:val="24"/>
          <w:szCs w:val="24"/>
        </w:rPr>
      </w:pPr>
      <w:r>
        <w:rPr>
          <w:rFonts w:ascii="Arial" w:hAnsi="Arial" w:cs="Arial"/>
          <w:sz w:val="24"/>
          <w:szCs w:val="24"/>
        </w:rPr>
        <w:tab/>
        <w:t xml:space="preserve">  23. </w:t>
      </w:r>
      <w:r w:rsidR="0038668C" w:rsidRPr="00B57480">
        <w:rPr>
          <w:rFonts w:ascii="Arial" w:hAnsi="Arial" w:cs="Arial"/>
          <w:sz w:val="24"/>
          <w:szCs w:val="24"/>
        </w:rPr>
        <w:t>В случае представления заявления о выдаче разрешения на право вырубки зеленых насаждений и прилагаемых к нему документов</w:t>
      </w:r>
      <w:r w:rsidR="0038668C" w:rsidRPr="0038668C">
        <w:rPr>
          <w:rFonts w:eastAsia="Times New Roman" w:cs="Times New Roman"/>
          <w:bCs/>
          <w:color w:val="000000"/>
          <w:sz w:val="24"/>
          <w:szCs w:val="24"/>
          <w:shd w:val="clear" w:color="auto" w:fill="FFFFFF"/>
          <w:lang w:eastAsia="ru-RU"/>
        </w:rPr>
        <w:t xml:space="preserve"> </w:t>
      </w:r>
      <w:r w:rsidR="0038668C" w:rsidRPr="0038668C">
        <w:rPr>
          <w:rFonts w:ascii="Arial" w:eastAsia="Times New Roman" w:hAnsi="Arial" w:cs="Arial"/>
          <w:bCs/>
          <w:i/>
          <w:color w:val="000000"/>
          <w:sz w:val="24"/>
          <w:szCs w:val="24"/>
          <w:shd w:val="clear" w:color="auto" w:fill="FFFFFF"/>
          <w:lang w:eastAsia="ru-RU"/>
        </w:rPr>
        <w:t>на бумажном носителе посредством личного обращения в Уполномоченный орган, в том числе через МФЦ</w:t>
      </w:r>
      <w:r w:rsidR="0038668C" w:rsidRPr="00597AFC">
        <w:rPr>
          <w:rFonts w:ascii="Arial" w:eastAsia="Times New Roman" w:hAnsi="Arial" w:cs="Arial"/>
          <w:bCs/>
          <w:i/>
          <w:color w:val="000000"/>
          <w:sz w:val="24"/>
          <w:szCs w:val="24"/>
          <w:shd w:val="clear" w:color="auto" w:fill="FFFFFF"/>
          <w:lang w:eastAsia="ru-RU"/>
        </w:rPr>
        <w:t>,</w:t>
      </w:r>
      <w:r w:rsidR="0038668C">
        <w:rPr>
          <w:rFonts w:eastAsia="Times New Roman" w:cs="Times New Roman"/>
          <w:bCs/>
          <w:color w:val="000000"/>
          <w:sz w:val="24"/>
          <w:szCs w:val="24"/>
          <w:shd w:val="clear" w:color="auto" w:fill="FFFFFF"/>
          <w:lang w:eastAsia="ru-RU"/>
        </w:rPr>
        <w:t xml:space="preserve"> з</w:t>
      </w:r>
      <w:r w:rsidR="00714C4D" w:rsidRPr="00B57480">
        <w:rPr>
          <w:rFonts w:ascii="Arial" w:hAnsi="Arial" w:cs="Arial"/>
          <w:sz w:val="24"/>
          <w:szCs w:val="24"/>
        </w:rPr>
        <w:t>аявление о выдаче разрешения на право вырубки зеленых насаждений направляется заявителем или его представителем вместе с прикреплен</w:t>
      </w:r>
      <w:r w:rsidR="00857E09">
        <w:rPr>
          <w:rFonts w:ascii="Arial" w:hAnsi="Arial" w:cs="Arial"/>
          <w:sz w:val="24"/>
          <w:szCs w:val="24"/>
        </w:rPr>
        <w:t xml:space="preserve">ными  электронными документами. </w:t>
      </w:r>
      <w:r w:rsidR="00714C4D" w:rsidRPr="00B57480">
        <w:rPr>
          <w:rFonts w:ascii="Arial" w:hAnsi="Arial" w:cs="Arial"/>
          <w:sz w:val="24"/>
          <w:szCs w:val="24"/>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001C2B80">
        <w:rPr>
          <w:rFonts w:ascii="Arial" w:hAnsi="Arial" w:cs="Arial"/>
          <w:sz w:val="24"/>
          <w:szCs w:val="24"/>
        </w:rPr>
        <w:t xml:space="preserve"> </w:t>
      </w:r>
    </w:p>
    <w:p w14:paraId="02357EEE" w14:textId="77777777" w:rsidR="00714C4D" w:rsidRPr="00B57480" w:rsidRDefault="001C2B80" w:rsidP="001C2B80">
      <w:pPr>
        <w:pStyle w:val="a6"/>
        <w:tabs>
          <w:tab w:val="left" w:pos="284"/>
          <w:tab w:val="left" w:pos="1700"/>
          <w:tab w:val="left" w:pos="1804"/>
          <w:tab w:val="left" w:pos="2344"/>
          <w:tab w:val="left" w:pos="2486"/>
          <w:tab w:val="left" w:pos="2657"/>
          <w:tab w:val="left" w:pos="3021"/>
          <w:tab w:val="left" w:pos="3200"/>
          <w:tab w:val="left" w:pos="3993"/>
          <w:tab w:val="left" w:pos="4453"/>
          <w:tab w:val="left" w:pos="4696"/>
          <w:tab w:val="left" w:pos="4964"/>
          <w:tab w:val="left" w:pos="5251"/>
          <w:tab w:val="left" w:pos="6595"/>
          <w:tab w:val="left" w:pos="6745"/>
          <w:tab w:val="left" w:pos="7126"/>
          <w:tab w:val="left" w:pos="7510"/>
          <w:tab w:val="left" w:pos="8165"/>
          <w:tab w:val="left" w:pos="8374"/>
          <w:tab w:val="left" w:pos="8896"/>
          <w:tab w:val="left" w:pos="9040"/>
        </w:tabs>
        <w:kinsoku w:val="0"/>
        <w:overflowPunct w:val="0"/>
        <w:ind w:left="0" w:right="2"/>
        <w:jc w:val="both"/>
        <w:rPr>
          <w:rFonts w:ascii="Arial" w:hAnsi="Arial" w:cs="Arial"/>
          <w:sz w:val="24"/>
          <w:szCs w:val="24"/>
        </w:rPr>
      </w:pPr>
      <w:r>
        <w:rPr>
          <w:rFonts w:ascii="Arial" w:hAnsi="Arial" w:cs="Arial"/>
          <w:sz w:val="24"/>
          <w:szCs w:val="24"/>
        </w:rPr>
        <w:tab/>
        <w:t xml:space="preserve">       24. </w:t>
      </w:r>
      <w:r w:rsidRPr="001C2B80">
        <w:rPr>
          <w:rFonts w:ascii="Arial" w:hAnsi="Arial" w:cs="Arial"/>
          <w:sz w:val="24"/>
          <w:szCs w:val="24"/>
        </w:rPr>
        <w:t>Н</w:t>
      </w:r>
      <w:r w:rsidR="00714C4D" w:rsidRPr="001C2B80">
        <w:rPr>
          <w:rFonts w:ascii="Arial" w:hAnsi="Arial" w:cs="Arial"/>
          <w:sz w:val="24"/>
          <w:szCs w:val="24"/>
        </w:rPr>
        <w:t>а бумажном носителе посредством личного обращения в орган местного самоуправления, в том числе через многофункциональный центр</w:t>
      </w:r>
      <w:r w:rsidR="00714C4D" w:rsidRPr="00B57480">
        <w:rPr>
          <w:rFonts w:ascii="Arial" w:hAnsi="Arial" w:cs="Arial"/>
          <w:sz w:val="24"/>
          <w:szCs w:val="24"/>
        </w:rPr>
        <w:t xml:space="preserve">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w:t>
      </w:r>
      <w:r w:rsidR="00714C4D" w:rsidRPr="00B57480">
        <w:rPr>
          <w:rFonts w:ascii="Arial" w:hAnsi="Arial" w:cs="Arial"/>
          <w:sz w:val="24"/>
          <w:szCs w:val="24"/>
        </w:rPr>
        <w:lastRenderedPageBreak/>
        <w:t>отправления с уведомлением о вручении.</w:t>
      </w:r>
    </w:p>
    <w:p w14:paraId="59532C2D" w14:textId="77777777" w:rsidR="00714C4D" w:rsidRPr="00B57480" w:rsidRDefault="00714C4D" w:rsidP="001C2B80">
      <w:pPr>
        <w:pStyle w:val="11"/>
        <w:numPr>
          <w:ilvl w:val="0"/>
          <w:numId w:val="8"/>
        </w:numPr>
        <w:kinsoku w:val="0"/>
        <w:overflowPunct w:val="0"/>
        <w:ind w:left="0" w:right="2" w:firstLine="567"/>
        <w:jc w:val="left"/>
        <w:outlineLvl w:val="9"/>
        <w:rPr>
          <w:rFonts w:ascii="Arial" w:hAnsi="Arial" w:cs="Arial"/>
          <w:b w:val="0"/>
          <w:sz w:val="24"/>
          <w:szCs w:val="24"/>
        </w:rPr>
      </w:pPr>
      <w:r w:rsidRPr="00B57480">
        <w:rPr>
          <w:rFonts w:ascii="Arial" w:hAnsi="Arial" w:cs="Arial"/>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6D2B1A2" w14:textId="77777777" w:rsidR="00714C4D" w:rsidRPr="00B57480" w:rsidRDefault="00714C4D" w:rsidP="00714C4D">
      <w:pPr>
        <w:pStyle w:val="11"/>
        <w:kinsoku w:val="0"/>
        <w:overflowPunct w:val="0"/>
        <w:ind w:left="0" w:right="2" w:firstLine="709"/>
        <w:jc w:val="both"/>
        <w:outlineLvl w:val="9"/>
        <w:rPr>
          <w:rFonts w:ascii="Arial" w:hAnsi="Arial" w:cs="Arial"/>
          <w:b w:val="0"/>
          <w:sz w:val="24"/>
          <w:szCs w:val="24"/>
        </w:rPr>
      </w:pPr>
      <w:r w:rsidRPr="00B57480">
        <w:rPr>
          <w:rFonts w:ascii="Arial" w:hAnsi="Arial" w:cs="Arial"/>
          <w:b w:val="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w:t>
      </w:r>
      <w:proofErr w:type="gramStart"/>
      <w:r w:rsidRPr="00B57480">
        <w:rPr>
          <w:rFonts w:ascii="Arial" w:hAnsi="Arial" w:cs="Arial"/>
          <w:b w:val="0"/>
          <w:sz w:val="24"/>
          <w:szCs w:val="24"/>
        </w:rPr>
        <w:t>Правительства  Российской</w:t>
      </w:r>
      <w:proofErr w:type="gramEnd"/>
      <w:r w:rsidRPr="00B57480">
        <w:rPr>
          <w:rFonts w:ascii="Arial" w:hAnsi="Arial" w:cs="Arial"/>
          <w:b w:val="0"/>
          <w:sz w:val="24"/>
          <w:szCs w:val="24"/>
        </w:rPr>
        <w:t xml:space="preserve">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BF58B4A" w14:textId="77777777" w:rsidR="00714C4D" w:rsidRPr="003F2AEA" w:rsidRDefault="00714C4D" w:rsidP="00F22822">
      <w:pPr>
        <w:pStyle w:val="a3"/>
        <w:widowControl w:val="0"/>
        <w:numPr>
          <w:ilvl w:val="0"/>
          <w:numId w:val="8"/>
        </w:numPr>
        <w:tabs>
          <w:tab w:val="left" w:pos="0"/>
        </w:tabs>
        <w:kinsoku w:val="0"/>
        <w:overflowPunct w:val="0"/>
        <w:autoSpaceDE w:val="0"/>
        <w:autoSpaceDN w:val="0"/>
        <w:adjustRightInd w:val="0"/>
        <w:spacing w:after="0" w:line="120" w:lineRule="atLeast"/>
        <w:ind w:left="0" w:firstLine="350"/>
        <w:jc w:val="both"/>
        <w:rPr>
          <w:rFonts w:ascii="Arial" w:hAnsi="Arial" w:cs="Arial"/>
          <w:bCs/>
          <w:sz w:val="24"/>
          <w:szCs w:val="24"/>
        </w:rPr>
      </w:pPr>
      <w:r w:rsidRPr="003F2AEA">
        <w:rPr>
          <w:rFonts w:ascii="Arial" w:hAnsi="Arial" w:cs="Arial"/>
          <w:sz w:val="24"/>
          <w:szCs w:val="24"/>
        </w:rPr>
        <w:t>Документы, прилагаемые заявителем к заявлению о выдаче разрешения на п</w:t>
      </w:r>
      <w:r w:rsidR="00B57480" w:rsidRPr="003F2AEA">
        <w:rPr>
          <w:rFonts w:ascii="Arial" w:hAnsi="Arial" w:cs="Arial"/>
          <w:sz w:val="24"/>
          <w:szCs w:val="24"/>
        </w:rPr>
        <w:t>раво вырубки зеленых насаждений</w:t>
      </w:r>
      <w:r w:rsidRPr="003F2AEA">
        <w:rPr>
          <w:rFonts w:ascii="Arial" w:hAnsi="Arial" w:cs="Arial"/>
          <w:sz w:val="24"/>
          <w:szCs w:val="24"/>
        </w:rPr>
        <w:t>,</w:t>
      </w:r>
      <w:r w:rsidR="00B57480" w:rsidRPr="003F2AEA">
        <w:rPr>
          <w:rFonts w:ascii="Arial" w:hAnsi="Arial" w:cs="Arial"/>
          <w:sz w:val="24"/>
          <w:szCs w:val="24"/>
        </w:rPr>
        <w:t xml:space="preserve"> </w:t>
      </w:r>
      <w:r w:rsidRPr="003F2AEA">
        <w:rPr>
          <w:rFonts w:ascii="Arial" w:hAnsi="Arial" w:cs="Arial"/>
          <w:sz w:val="24"/>
          <w:szCs w:val="24"/>
        </w:rPr>
        <w:t>представляемые в электронной форме, направляются в следующих форматах:</w:t>
      </w:r>
    </w:p>
    <w:p w14:paraId="55ED5DE3" w14:textId="77777777" w:rsidR="00714C4D" w:rsidRPr="00B57480" w:rsidRDefault="00714C4D" w:rsidP="00B57480">
      <w:pPr>
        <w:pStyle w:val="a3"/>
        <w:tabs>
          <w:tab w:val="left" w:pos="1346"/>
          <w:tab w:val="left" w:pos="4696"/>
          <w:tab w:val="left" w:pos="6385"/>
          <w:tab w:val="left" w:pos="6877"/>
          <w:tab w:val="left" w:pos="8502"/>
          <w:tab w:val="left" w:pos="8999"/>
        </w:tabs>
        <w:kinsoku w:val="0"/>
        <w:overflowPunct w:val="0"/>
        <w:spacing w:after="0" w:line="120" w:lineRule="atLeast"/>
        <w:ind w:left="0"/>
        <w:jc w:val="both"/>
        <w:rPr>
          <w:rFonts w:ascii="Arial" w:hAnsi="Arial" w:cs="Arial"/>
          <w:bCs/>
          <w:sz w:val="24"/>
          <w:szCs w:val="24"/>
        </w:rPr>
      </w:pPr>
      <w:r w:rsidRPr="00B57480">
        <w:rPr>
          <w:rFonts w:ascii="Arial"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14:paraId="0E37BCA9" w14:textId="77777777" w:rsidR="00714C4D" w:rsidRPr="00B57480" w:rsidRDefault="00714C4D" w:rsidP="00B57480">
      <w:pPr>
        <w:pStyle w:val="a3"/>
        <w:spacing w:after="0" w:line="120" w:lineRule="atLeast"/>
        <w:ind w:left="0"/>
        <w:jc w:val="both"/>
        <w:rPr>
          <w:rFonts w:ascii="Arial" w:hAnsi="Arial" w:cs="Arial"/>
          <w:bCs/>
          <w:sz w:val="24"/>
          <w:szCs w:val="24"/>
        </w:rPr>
      </w:pPr>
      <w:r w:rsidRPr="00B57480">
        <w:rPr>
          <w:rFonts w:ascii="Arial" w:hAnsi="Arial" w:cs="Arial"/>
          <w:bCs/>
          <w:sz w:val="24"/>
          <w:szCs w:val="24"/>
        </w:rPr>
        <w:t xml:space="preserve">б) doc, docx, odt - для документов с текстовым содержанием, </w:t>
      </w:r>
      <w:r w:rsidRPr="00B57480">
        <w:rPr>
          <w:rFonts w:ascii="Arial" w:hAnsi="Arial" w:cs="Arial"/>
          <w:bCs/>
          <w:sz w:val="24"/>
          <w:szCs w:val="24"/>
        </w:rPr>
        <w:br/>
        <w:t>не включающим формулы;</w:t>
      </w:r>
    </w:p>
    <w:p w14:paraId="0B4D6827" w14:textId="77777777" w:rsidR="00714C4D" w:rsidRPr="00B57480" w:rsidRDefault="00714C4D" w:rsidP="00B57480">
      <w:pPr>
        <w:spacing w:after="0" w:line="120" w:lineRule="atLeast"/>
        <w:ind w:firstLine="709"/>
        <w:contextualSpacing/>
        <w:jc w:val="both"/>
        <w:rPr>
          <w:rFonts w:ascii="Arial" w:hAnsi="Arial" w:cs="Arial"/>
          <w:bCs/>
          <w:sz w:val="24"/>
          <w:szCs w:val="24"/>
        </w:rPr>
      </w:pPr>
      <w:r w:rsidRPr="00B57480">
        <w:rPr>
          <w:rFonts w:ascii="Arial" w:hAnsi="Arial" w:cs="Arial"/>
          <w:bCs/>
          <w:sz w:val="24"/>
          <w:szCs w:val="24"/>
        </w:rPr>
        <w:t xml:space="preserve">в) pdf, jpg, jpeg, </w:t>
      </w:r>
      <w:r w:rsidRPr="00B57480">
        <w:rPr>
          <w:rFonts w:ascii="Arial" w:hAnsi="Arial" w:cs="Arial"/>
          <w:bCs/>
          <w:sz w:val="24"/>
          <w:szCs w:val="24"/>
          <w:lang w:val="en-US"/>
        </w:rPr>
        <w:t>png</w:t>
      </w:r>
      <w:r w:rsidRPr="00B57480">
        <w:rPr>
          <w:rFonts w:ascii="Arial" w:hAnsi="Arial" w:cs="Arial"/>
          <w:bCs/>
          <w:sz w:val="24"/>
          <w:szCs w:val="24"/>
        </w:rPr>
        <w:t xml:space="preserve">, </w:t>
      </w:r>
      <w:r w:rsidRPr="00B57480">
        <w:rPr>
          <w:rFonts w:ascii="Arial" w:hAnsi="Arial" w:cs="Arial"/>
          <w:bCs/>
          <w:sz w:val="24"/>
          <w:szCs w:val="24"/>
          <w:lang w:val="en-US"/>
        </w:rPr>
        <w:t>bmp</w:t>
      </w:r>
      <w:r w:rsidRPr="00B57480">
        <w:rPr>
          <w:rFonts w:ascii="Arial" w:hAnsi="Arial" w:cs="Arial"/>
          <w:bCs/>
          <w:sz w:val="24"/>
          <w:szCs w:val="24"/>
        </w:rPr>
        <w:t xml:space="preserve">, </w:t>
      </w:r>
      <w:r w:rsidRPr="00B57480">
        <w:rPr>
          <w:rFonts w:ascii="Arial" w:hAnsi="Arial" w:cs="Arial"/>
          <w:bCs/>
          <w:sz w:val="24"/>
          <w:szCs w:val="24"/>
          <w:lang w:val="en-US"/>
        </w:rPr>
        <w:t>tiff</w:t>
      </w:r>
      <w:r w:rsidRPr="00B57480">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3A161F5" w14:textId="77777777" w:rsidR="00714C4D" w:rsidRPr="00B57480" w:rsidRDefault="00714C4D" w:rsidP="00B57480">
      <w:pPr>
        <w:spacing w:after="0" w:line="120" w:lineRule="atLeast"/>
        <w:ind w:firstLine="709"/>
        <w:contextualSpacing/>
        <w:jc w:val="both"/>
        <w:rPr>
          <w:rFonts w:ascii="Arial" w:hAnsi="Arial" w:cs="Arial"/>
          <w:bCs/>
          <w:sz w:val="24"/>
          <w:szCs w:val="24"/>
        </w:rPr>
      </w:pPr>
      <w:r w:rsidRPr="00B57480">
        <w:rPr>
          <w:rFonts w:ascii="Arial" w:hAnsi="Arial" w:cs="Arial"/>
          <w:bCs/>
          <w:sz w:val="24"/>
          <w:szCs w:val="24"/>
        </w:rPr>
        <w:t>г) </w:t>
      </w:r>
      <w:r w:rsidRPr="00B57480">
        <w:rPr>
          <w:rFonts w:ascii="Arial" w:hAnsi="Arial" w:cs="Arial"/>
          <w:bCs/>
          <w:sz w:val="24"/>
          <w:szCs w:val="24"/>
          <w:lang w:val="en-US"/>
        </w:rPr>
        <w:t>zip</w:t>
      </w:r>
      <w:r w:rsidRPr="00B57480">
        <w:rPr>
          <w:rFonts w:ascii="Arial" w:hAnsi="Arial" w:cs="Arial"/>
          <w:bCs/>
          <w:sz w:val="24"/>
          <w:szCs w:val="24"/>
        </w:rPr>
        <w:t xml:space="preserve">, </w:t>
      </w:r>
      <w:r w:rsidRPr="00B57480">
        <w:rPr>
          <w:rFonts w:ascii="Arial" w:hAnsi="Arial" w:cs="Arial"/>
          <w:bCs/>
          <w:sz w:val="24"/>
          <w:szCs w:val="24"/>
          <w:lang w:val="en-US"/>
        </w:rPr>
        <w:t>rar</w:t>
      </w:r>
      <w:r w:rsidRPr="00B57480">
        <w:rPr>
          <w:rFonts w:ascii="Arial" w:hAnsi="Arial" w:cs="Arial"/>
          <w:bCs/>
          <w:sz w:val="24"/>
          <w:szCs w:val="24"/>
        </w:rPr>
        <w:t xml:space="preserve"> – для сжатых документов в один файл;</w:t>
      </w:r>
    </w:p>
    <w:p w14:paraId="5137B9E9" w14:textId="77777777" w:rsidR="00714C4D" w:rsidRPr="00B57480" w:rsidRDefault="00714C4D" w:rsidP="00B57480">
      <w:pPr>
        <w:spacing w:after="0" w:line="120" w:lineRule="atLeast"/>
        <w:ind w:firstLine="709"/>
        <w:contextualSpacing/>
        <w:jc w:val="both"/>
        <w:rPr>
          <w:rFonts w:ascii="Arial" w:hAnsi="Arial" w:cs="Arial"/>
          <w:bCs/>
          <w:sz w:val="24"/>
          <w:szCs w:val="24"/>
        </w:rPr>
      </w:pPr>
      <w:r w:rsidRPr="00B57480">
        <w:rPr>
          <w:rFonts w:ascii="Arial" w:hAnsi="Arial" w:cs="Arial"/>
          <w:bCs/>
          <w:sz w:val="24"/>
          <w:szCs w:val="24"/>
        </w:rPr>
        <w:t>д) </w:t>
      </w:r>
      <w:r w:rsidRPr="00B57480">
        <w:rPr>
          <w:rFonts w:ascii="Arial" w:hAnsi="Arial" w:cs="Arial"/>
          <w:bCs/>
          <w:sz w:val="24"/>
          <w:szCs w:val="24"/>
          <w:lang w:val="en-US"/>
        </w:rPr>
        <w:t>sig</w:t>
      </w:r>
      <w:r w:rsidRPr="00B57480">
        <w:rPr>
          <w:rFonts w:ascii="Arial" w:hAnsi="Arial" w:cs="Arial"/>
          <w:bCs/>
          <w:sz w:val="24"/>
          <w:szCs w:val="24"/>
        </w:rPr>
        <w:t xml:space="preserve"> – для открепленной усиленной квалифицированной электронной подписи.</w:t>
      </w:r>
    </w:p>
    <w:p w14:paraId="61E40B8A" w14:textId="77777777" w:rsidR="00714C4D" w:rsidRPr="00B57480" w:rsidRDefault="00714C4D" w:rsidP="003F2AEA">
      <w:pPr>
        <w:pStyle w:val="a3"/>
        <w:widowControl w:val="0"/>
        <w:numPr>
          <w:ilvl w:val="0"/>
          <w:numId w:val="8"/>
        </w:numPr>
        <w:tabs>
          <w:tab w:val="left" w:pos="0"/>
        </w:tabs>
        <w:kinsoku w:val="0"/>
        <w:overflowPunct w:val="0"/>
        <w:autoSpaceDE w:val="0"/>
        <w:autoSpaceDN w:val="0"/>
        <w:adjustRightInd w:val="0"/>
        <w:spacing w:after="0" w:line="120" w:lineRule="atLeast"/>
        <w:ind w:left="0" w:firstLine="350"/>
        <w:jc w:val="both"/>
        <w:rPr>
          <w:rFonts w:ascii="Arial" w:hAnsi="Arial" w:cs="Arial"/>
          <w:sz w:val="24"/>
          <w:szCs w:val="24"/>
        </w:rPr>
      </w:pPr>
      <w:r w:rsidRPr="00B57480">
        <w:rPr>
          <w:rFonts w:ascii="Arial" w:hAnsi="Arial" w:cs="Arial"/>
          <w:sz w:val="24"/>
          <w:szCs w:val="24"/>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49B9C8E" w14:textId="77777777" w:rsidR="00714C4D" w:rsidRPr="00B57480" w:rsidRDefault="00714C4D" w:rsidP="00714C4D">
      <w:pPr>
        <w:pStyle w:val="a6"/>
        <w:kinsoku w:val="0"/>
        <w:overflowPunct w:val="0"/>
        <w:ind w:left="0" w:right="2" w:firstLine="709"/>
        <w:jc w:val="both"/>
        <w:rPr>
          <w:rFonts w:ascii="Arial" w:hAnsi="Arial" w:cs="Arial"/>
          <w:sz w:val="24"/>
          <w:szCs w:val="24"/>
        </w:rPr>
      </w:pPr>
      <w:r w:rsidRPr="00B57480">
        <w:rPr>
          <w:rFonts w:ascii="Arial" w:hAnsi="Arial" w:cs="Arial"/>
          <w:sz w:val="24"/>
          <w:szCs w:val="24"/>
        </w:rPr>
        <w:t>а) «черно-белый» (при отсутствии в документе графических изображений и (или) цветного текста);</w:t>
      </w:r>
    </w:p>
    <w:p w14:paraId="60D1AAE2" w14:textId="77777777" w:rsidR="00714C4D" w:rsidRPr="00B57480" w:rsidRDefault="00714C4D" w:rsidP="00714C4D">
      <w:pPr>
        <w:pStyle w:val="a6"/>
        <w:kinsoku w:val="0"/>
        <w:overflowPunct w:val="0"/>
        <w:ind w:left="0" w:right="2" w:firstLine="709"/>
        <w:jc w:val="both"/>
        <w:rPr>
          <w:rFonts w:ascii="Arial" w:hAnsi="Arial" w:cs="Arial"/>
          <w:sz w:val="24"/>
          <w:szCs w:val="24"/>
        </w:rPr>
      </w:pPr>
      <w:r w:rsidRPr="00B57480">
        <w:rPr>
          <w:rFonts w:ascii="Arial" w:hAnsi="Arial" w:cs="Arial"/>
          <w:sz w:val="24"/>
          <w:szCs w:val="24"/>
        </w:rPr>
        <w:t>б) «оттенки серого» (при наличии в документе графических изображений, отличных от цветного графического изображения);</w:t>
      </w:r>
    </w:p>
    <w:p w14:paraId="66957BE3" w14:textId="77777777" w:rsidR="00714C4D" w:rsidRPr="00B57480" w:rsidRDefault="00714C4D" w:rsidP="00714C4D">
      <w:pPr>
        <w:pStyle w:val="a6"/>
        <w:kinsoku w:val="0"/>
        <w:overflowPunct w:val="0"/>
        <w:ind w:left="0" w:right="2" w:firstLine="709"/>
        <w:jc w:val="both"/>
        <w:rPr>
          <w:rFonts w:ascii="Arial" w:hAnsi="Arial" w:cs="Arial"/>
          <w:sz w:val="24"/>
          <w:szCs w:val="24"/>
        </w:rPr>
      </w:pPr>
      <w:r w:rsidRPr="00B57480">
        <w:rPr>
          <w:rFonts w:ascii="Arial" w:hAnsi="Arial" w:cs="Arial"/>
          <w:sz w:val="24"/>
          <w:szCs w:val="24"/>
        </w:rPr>
        <w:t>в) «цветной» или «режим полной цветопередачи» (при наличии в документе цветных графических изображений либо цветного текста).</w:t>
      </w:r>
    </w:p>
    <w:p w14:paraId="0FBEA0DD" w14:textId="77777777" w:rsidR="00714C4D" w:rsidRPr="00B57480" w:rsidRDefault="00714C4D" w:rsidP="00714C4D">
      <w:pPr>
        <w:pStyle w:val="a6"/>
        <w:kinsoku w:val="0"/>
        <w:overflowPunct w:val="0"/>
        <w:ind w:left="0" w:right="2" w:firstLine="709"/>
        <w:jc w:val="both"/>
        <w:rPr>
          <w:rFonts w:ascii="Arial" w:hAnsi="Arial" w:cs="Arial"/>
          <w:sz w:val="24"/>
          <w:szCs w:val="24"/>
        </w:rPr>
      </w:pPr>
      <w:r w:rsidRPr="00B57480">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1F2DF942" w14:textId="77777777" w:rsidR="00714C4D" w:rsidRPr="00B57480" w:rsidRDefault="00714C4D" w:rsidP="003F2AEA">
      <w:pPr>
        <w:pStyle w:val="a3"/>
        <w:widowControl w:val="0"/>
        <w:numPr>
          <w:ilvl w:val="0"/>
          <w:numId w:val="8"/>
        </w:numPr>
        <w:tabs>
          <w:tab w:val="left" w:pos="0"/>
        </w:tabs>
        <w:kinsoku w:val="0"/>
        <w:overflowPunct w:val="0"/>
        <w:autoSpaceDE w:val="0"/>
        <w:autoSpaceDN w:val="0"/>
        <w:adjustRightInd w:val="0"/>
        <w:spacing w:after="0" w:line="120" w:lineRule="atLeast"/>
        <w:ind w:left="0" w:firstLine="426"/>
        <w:contextualSpacing w:val="0"/>
        <w:jc w:val="both"/>
        <w:outlineLvl w:val="2"/>
        <w:rPr>
          <w:rFonts w:ascii="Arial" w:hAnsi="Arial" w:cs="Arial"/>
          <w:sz w:val="24"/>
          <w:szCs w:val="24"/>
        </w:rPr>
      </w:pPr>
      <w:r w:rsidRPr="00B57480">
        <w:rPr>
          <w:rFonts w:ascii="Arial" w:hAnsi="Arial" w:cs="Arial"/>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 w:name="_Toc104681552"/>
      <w:r w:rsidRPr="00B57480">
        <w:rPr>
          <w:rFonts w:ascii="Arial" w:hAnsi="Arial" w:cs="Arial"/>
          <w:sz w:val="24"/>
          <w:szCs w:val="24"/>
        </w:rPr>
        <w:t xml:space="preserve"> </w:t>
      </w:r>
    </w:p>
    <w:p w14:paraId="41C00A94" w14:textId="77777777" w:rsidR="00714C4D" w:rsidRPr="00B57480" w:rsidRDefault="00714C4D" w:rsidP="00B57480">
      <w:pPr>
        <w:pStyle w:val="a3"/>
        <w:tabs>
          <w:tab w:val="left" w:pos="0"/>
        </w:tabs>
        <w:kinsoku w:val="0"/>
        <w:overflowPunct w:val="0"/>
        <w:spacing w:after="0" w:line="120" w:lineRule="atLeast"/>
        <w:ind w:left="0"/>
        <w:jc w:val="both"/>
        <w:outlineLvl w:val="2"/>
        <w:rPr>
          <w:rFonts w:ascii="Arial" w:hAnsi="Arial" w:cs="Arial"/>
          <w:sz w:val="24"/>
          <w:szCs w:val="24"/>
        </w:rPr>
      </w:pPr>
      <w:r w:rsidRPr="00B57480">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bookmarkEnd w:id="1"/>
    </w:p>
    <w:p w14:paraId="7F62B30B" w14:textId="77777777" w:rsidR="00714C4D" w:rsidRPr="00B57480" w:rsidRDefault="00714C4D" w:rsidP="00B57480">
      <w:pPr>
        <w:pStyle w:val="a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120" w:lineRule="atLeast"/>
        <w:ind w:left="0" w:firstLine="709"/>
        <w:jc w:val="both"/>
        <w:rPr>
          <w:rFonts w:ascii="Arial" w:hAnsi="Arial" w:cs="Arial"/>
          <w:sz w:val="24"/>
          <w:szCs w:val="24"/>
        </w:rPr>
      </w:pPr>
      <w:r w:rsidRPr="00B57480">
        <w:rPr>
          <w:rFonts w:ascii="Arial" w:hAnsi="Arial" w:cs="Arial"/>
          <w:sz w:val="24"/>
          <w:szCs w:val="24"/>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w:t>
      </w:r>
      <w:r w:rsidRPr="00B57480">
        <w:rPr>
          <w:rFonts w:ascii="Arial" w:hAnsi="Arial" w:cs="Arial"/>
          <w:sz w:val="24"/>
          <w:szCs w:val="24"/>
        </w:rPr>
        <w:lastRenderedPageBreak/>
        <w:t>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087BA0B0" w14:textId="77777777" w:rsidR="00714C4D" w:rsidRPr="00B57480" w:rsidRDefault="00714C4D" w:rsidP="00B57480">
      <w:pPr>
        <w:pStyle w:val="a6"/>
        <w:tabs>
          <w:tab w:val="left" w:pos="4659"/>
          <w:tab w:val="left" w:pos="5993"/>
          <w:tab w:val="left" w:pos="7393"/>
          <w:tab w:val="left" w:pos="8072"/>
        </w:tabs>
        <w:kinsoku w:val="0"/>
        <w:overflowPunct w:val="0"/>
        <w:spacing w:line="120" w:lineRule="atLeast"/>
        <w:ind w:left="0" w:firstLine="709"/>
        <w:jc w:val="both"/>
        <w:rPr>
          <w:rFonts w:ascii="Arial" w:hAnsi="Arial" w:cs="Arial"/>
          <w:sz w:val="24"/>
          <w:szCs w:val="24"/>
        </w:rPr>
      </w:pPr>
      <w:r w:rsidRPr="00B57480">
        <w:rPr>
          <w:rFonts w:ascii="Arial" w:hAnsi="Arial" w:cs="Arial"/>
          <w:sz w:val="24"/>
          <w:szCs w:val="24"/>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B57480">
        <w:rPr>
          <w:rFonts w:ascii="Arial" w:hAnsi="Arial" w:cs="Arial"/>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57480">
        <w:rPr>
          <w:rFonts w:ascii="Arial" w:hAnsi="Arial" w:cs="Arial"/>
          <w:sz w:val="24"/>
          <w:szCs w:val="24"/>
        </w:rPr>
        <w:t>;</w:t>
      </w:r>
    </w:p>
    <w:p w14:paraId="09D044CD" w14:textId="77777777" w:rsidR="00714C4D" w:rsidRPr="00B57480" w:rsidRDefault="00714C4D" w:rsidP="00B57480">
      <w:pPr>
        <w:pStyle w:val="a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120" w:lineRule="atLeast"/>
        <w:ind w:left="0" w:firstLine="709"/>
        <w:jc w:val="both"/>
        <w:rPr>
          <w:rFonts w:ascii="Arial" w:hAnsi="Arial" w:cs="Arial"/>
          <w:sz w:val="24"/>
          <w:szCs w:val="24"/>
        </w:rPr>
      </w:pPr>
      <w:r w:rsidRPr="00B57480">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15EC1D2E" w14:textId="77777777" w:rsidR="00714C4D" w:rsidRPr="00B57480" w:rsidRDefault="00714C4D" w:rsidP="00B57480">
      <w:pPr>
        <w:pStyle w:val="a6"/>
        <w:tabs>
          <w:tab w:val="left" w:pos="1152"/>
          <w:tab w:val="left" w:pos="1693"/>
          <w:tab w:val="left" w:pos="2488"/>
          <w:tab w:val="left" w:pos="3029"/>
          <w:tab w:val="left" w:pos="5470"/>
          <w:tab w:val="left" w:pos="5869"/>
          <w:tab w:val="left" w:pos="7064"/>
          <w:tab w:val="left" w:pos="9376"/>
        </w:tabs>
        <w:kinsoku w:val="0"/>
        <w:overflowPunct w:val="0"/>
        <w:spacing w:line="120" w:lineRule="atLeast"/>
        <w:ind w:left="0" w:firstLine="709"/>
        <w:jc w:val="both"/>
        <w:rPr>
          <w:rFonts w:ascii="Arial" w:hAnsi="Arial" w:cs="Arial"/>
          <w:sz w:val="24"/>
          <w:szCs w:val="24"/>
        </w:rPr>
      </w:pPr>
      <w:r w:rsidRPr="00B57480">
        <w:rPr>
          <w:rFonts w:ascii="Arial" w:hAnsi="Arial" w:cs="Arial"/>
          <w:sz w:val="24"/>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14:paraId="1E2823BD" w14:textId="77777777" w:rsidR="00714C4D" w:rsidRPr="00B57480" w:rsidRDefault="00714C4D" w:rsidP="00B57480">
      <w:pPr>
        <w:spacing w:after="0" w:line="120" w:lineRule="atLeast"/>
        <w:ind w:firstLine="709"/>
        <w:jc w:val="both"/>
        <w:rPr>
          <w:rStyle w:val="a7"/>
          <w:rFonts w:ascii="Arial" w:hAnsi="Arial" w:cs="Arial"/>
          <w:i w:val="0"/>
          <w:iCs w:val="0"/>
          <w:sz w:val="24"/>
          <w:szCs w:val="24"/>
        </w:rPr>
      </w:pPr>
      <w:r w:rsidRPr="00B57480">
        <w:rPr>
          <w:rStyle w:val="a7"/>
          <w:rFonts w:ascii="Arial" w:hAnsi="Arial" w:cs="Arial"/>
          <w:i w:val="0"/>
          <w:iCs w:val="0"/>
          <w:sz w:val="24"/>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14:paraId="04EFBBB7" w14:textId="77777777" w:rsidR="00714C4D" w:rsidRPr="00B57480" w:rsidRDefault="00714C4D" w:rsidP="00B57480">
      <w:pPr>
        <w:pStyle w:val="a6"/>
        <w:tabs>
          <w:tab w:val="left" w:pos="1152"/>
          <w:tab w:val="left" w:pos="1693"/>
          <w:tab w:val="left" w:pos="2488"/>
          <w:tab w:val="left" w:pos="3029"/>
          <w:tab w:val="left" w:pos="5470"/>
          <w:tab w:val="left" w:pos="5869"/>
          <w:tab w:val="left" w:pos="7064"/>
          <w:tab w:val="left" w:pos="9376"/>
        </w:tabs>
        <w:kinsoku w:val="0"/>
        <w:overflowPunct w:val="0"/>
        <w:spacing w:line="120" w:lineRule="atLeast"/>
        <w:ind w:left="0" w:firstLine="709"/>
        <w:jc w:val="both"/>
        <w:rPr>
          <w:rFonts w:ascii="Arial" w:hAnsi="Arial" w:cs="Arial"/>
          <w:sz w:val="24"/>
          <w:szCs w:val="24"/>
        </w:rPr>
      </w:pPr>
      <w:r w:rsidRPr="00B57480">
        <w:rPr>
          <w:rFonts w:ascii="Arial" w:hAnsi="Arial" w:cs="Arial"/>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7C011BD7" w14:textId="77777777" w:rsidR="00714C4D" w:rsidRPr="00B57480" w:rsidRDefault="00714C4D" w:rsidP="00B57480">
      <w:pPr>
        <w:pStyle w:val="a6"/>
        <w:tabs>
          <w:tab w:val="left" w:pos="1152"/>
          <w:tab w:val="left" w:pos="1693"/>
          <w:tab w:val="left" w:pos="2488"/>
          <w:tab w:val="left" w:pos="3029"/>
          <w:tab w:val="left" w:pos="5470"/>
          <w:tab w:val="left" w:pos="5869"/>
          <w:tab w:val="left" w:pos="7064"/>
          <w:tab w:val="left" w:pos="9376"/>
        </w:tabs>
        <w:kinsoku w:val="0"/>
        <w:overflowPunct w:val="0"/>
        <w:spacing w:line="120" w:lineRule="atLeast"/>
        <w:ind w:left="0" w:firstLine="709"/>
        <w:jc w:val="both"/>
        <w:rPr>
          <w:rFonts w:ascii="Arial" w:hAnsi="Arial" w:cs="Arial"/>
          <w:sz w:val="24"/>
          <w:szCs w:val="24"/>
        </w:rPr>
      </w:pPr>
      <w:r w:rsidRPr="00B57480">
        <w:rPr>
          <w:rFonts w:ascii="Arial" w:hAnsi="Arial" w:cs="Arial"/>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5196086E" w14:textId="77777777" w:rsidR="00714C4D" w:rsidRPr="00B57480" w:rsidRDefault="00714C4D" w:rsidP="00B57480">
      <w:pPr>
        <w:pStyle w:val="a3"/>
        <w:tabs>
          <w:tab w:val="left" w:pos="993"/>
        </w:tabs>
        <w:spacing w:after="0" w:line="120" w:lineRule="atLeast"/>
        <w:ind w:left="0"/>
        <w:jc w:val="both"/>
        <w:rPr>
          <w:rFonts w:ascii="Arial" w:hAnsi="Arial" w:cs="Arial"/>
          <w:sz w:val="24"/>
          <w:szCs w:val="24"/>
        </w:rPr>
      </w:pPr>
      <w:r w:rsidRPr="00B57480">
        <w:rPr>
          <w:rFonts w:ascii="Arial" w:hAnsi="Arial" w:cs="Arial"/>
          <w:sz w:val="24"/>
          <w:szCs w:val="24"/>
        </w:rPr>
        <w:t>з) задание на выполнение инженерных изысканий (в случае проведения инженерно-геологических изысканий.</w:t>
      </w:r>
    </w:p>
    <w:p w14:paraId="03CE5196" w14:textId="77777777" w:rsidR="00714C4D" w:rsidRPr="00B57480" w:rsidRDefault="00714C4D" w:rsidP="00F22822">
      <w:pPr>
        <w:pStyle w:val="11"/>
        <w:numPr>
          <w:ilvl w:val="0"/>
          <w:numId w:val="8"/>
        </w:numPr>
        <w:kinsoku w:val="0"/>
        <w:overflowPunct w:val="0"/>
        <w:spacing w:line="120" w:lineRule="atLeast"/>
        <w:ind w:left="0" w:right="0" w:firstLine="350"/>
        <w:jc w:val="both"/>
        <w:outlineLvl w:val="2"/>
        <w:rPr>
          <w:rFonts w:ascii="Arial" w:hAnsi="Arial" w:cs="Arial"/>
          <w:b w:val="0"/>
          <w:bCs w:val="0"/>
          <w:sz w:val="24"/>
          <w:szCs w:val="24"/>
        </w:rPr>
      </w:pPr>
      <w:bookmarkStart w:id="2" w:name="_Toc104681553"/>
      <w:r w:rsidRPr="00B57480">
        <w:rPr>
          <w:rFonts w:ascii="Arial" w:hAnsi="Arial" w:cs="Arial"/>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57480">
        <w:rPr>
          <w:rFonts w:ascii="Arial" w:hAnsi="Arial" w:cs="Arial"/>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2"/>
      <w:r w:rsidRPr="00B57480">
        <w:rPr>
          <w:rFonts w:ascii="Arial" w:hAnsi="Arial" w:cs="Arial"/>
          <w:b w:val="0"/>
          <w:bCs w:val="0"/>
          <w:sz w:val="24"/>
          <w:szCs w:val="24"/>
        </w:rPr>
        <w:t>.</w:t>
      </w:r>
    </w:p>
    <w:p w14:paraId="1D1C9101" w14:textId="77777777" w:rsidR="00714C4D" w:rsidRPr="00857E09" w:rsidRDefault="00714C4D" w:rsidP="00F22822">
      <w:pPr>
        <w:pStyle w:val="a3"/>
        <w:widowControl w:val="0"/>
        <w:numPr>
          <w:ilvl w:val="0"/>
          <w:numId w:val="8"/>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spacing w:after="0" w:line="240" w:lineRule="auto"/>
        <w:ind w:left="0" w:right="2" w:firstLine="426"/>
        <w:jc w:val="both"/>
        <w:rPr>
          <w:rFonts w:ascii="Arial" w:hAnsi="Arial" w:cs="Arial"/>
          <w:sz w:val="24"/>
          <w:szCs w:val="24"/>
        </w:rPr>
      </w:pPr>
      <w:r w:rsidRPr="00857E09">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BF39EF7" w14:textId="77777777" w:rsidR="00714C4D" w:rsidRPr="00B57480" w:rsidRDefault="00714C4D" w:rsidP="00714C4D">
      <w:pPr>
        <w:pStyle w:val="a6"/>
        <w:tabs>
          <w:tab w:val="left" w:pos="1795"/>
          <w:tab w:val="left" w:pos="4854"/>
          <w:tab w:val="left" w:pos="6741"/>
          <w:tab w:val="left" w:pos="8274"/>
          <w:tab w:val="left" w:pos="8779"/>
        </w:tabs>
        <w:kinsoku w:val="0"/>
        <w:overflowPunct w:val="0"/>
        <w:ind w:left="0" w:right="2" w:firstLine="709"/>
        <w:jc w:val="both"/>
        <w:rPr>
          <w:rFonts w:ascii="Arial" w:hAnsi="Arial" w:cs="Arial"/>
          <w:sz w:val="24"/>
          <w:szCs w:val="24"/>
        </w:rPr>
      </w:pPr>
      <w:r w:rsidRPr="00B57480">
        <w:rPr>
          <w:rFonts w:ascii="Arial" w:hAnsi="Arial" w:cs="Arial"/>
          <w:sz w:val="24"/>
          <w:szCs w:val="24"/>
        </w:rPr>
        <w:t xml:space="preserve">а) сведения из Единого государственного реестра юридических лиц                           </w:t>
      </w:r>
      <w:proofErr w:type="gramStart"/>
      <w:r w:rsidRPr="00B57480">
        <w:rPr>
          <w:rFonts w:ascii="Arial" w:hAnsi="Arial" w:cs="Arial"/>
          <w:sz w:val="24"/>
          <w:szCs w:val="24"/>
        </w:rPr>
        <w:t xml:space="preserve">   </w:t>
      </w:r>
      <w:r w:rsidRPr="00B57480">
        <w:rPr>
          <w:rFonts w:ascii="Arial" w:hAnsi="Arial" w:cs="Arial"/>
          <w:sz w:val="24"/>
          <w:szCs w:val="24"/>
        </w:rPr>
        <w:lastRenderedPageBreak/>
        <w:t>(</w:t>
      </w:r>
      <w:proofErr w:type="gramEnd"/>
      <w:r w:rsidRPr="00B57480">
        <w:rPr>
          <w:rFonts w:ascii="Arial" w:hAnsi="Arial" w:cs="Arial"/>
          <w:sz w:val="24"/>
          <w:szCs w:val="24"/>
        </w:rPr>
        <w:t xml:space="preserve">при обращении заявителя, являющегося юридическим лицом); </w:t>
      </w:r>
    </w:p>
    <w:p w14:paraId="7C264E22" w14:textId="77777777" w:rsidR="00714C4D" w:rsidRPr="00B57480" w:rsidRDefault="00714C4D" w:rsidP="00714C4D">
      <w:pPr>
        <w:pStyle w:val="a6"/>
        <w:tabs>
          <w:tab w:val="left" w:pos="1795"/>
          <w:tab w:val="left" w:pos="4854"/>
          <w:tab w:val="left" w:pos="6741"/>
          <w:tab w:val="left" w:pos="8274"/>
          <w:tab w:val="left" w:pos="8779"/>
        </w:tabs>
        <w:kinsoku w:val="0"/>
        <w:overflowPunct w:val="0"/>
        <w:ind w:left="0" w:right="2" w:firstLine="709"/>
        <w:jc w:val="both"/>
        <w:rPr>
          <w:rFonts w:ascii="Arial" w:hAnsi="Arial" w:cs="Arial"/>
          <w:sz w:val="24"/>
          <w:szCs w:val="24"/>
        </w:rPr>
      </w:pPr>
      <w:r w:rsidRPr="00B57480">
        <w:rPr>
          <w:rFonts w:ascii="Arial" w:hAnsi="Arial" w:cs="Arial"/>
          <w:sz w:val="24"/>
          <w:szCs w:val="24"/>
        </w:rPr>
        <w:t xml:space="preserve">б) сведения из Единого государственного реестра индивидуальных предпринимателей (при </w:t>
      </w:r>
      <w:proofErr w:type="gramStart"/>
      <w:r w:rsidRPr="00B57480">
        <w:rPr>
          <w:rFonts w:ascii="Arial" w:hAnsi="Arial" w:cs="Arial"/>
          <w:sz w:val="24"/>
          <w:szCs w:val="24"/>
        </w:rPr>
        <w:t>обращении  заявителя</w:t>
      </w:r>
      <w:proofErr w:type="gramEnd"/>
      <w:r w:rsidRPr="00B57480">
        <w:rPr>
          <w:rFonts w:ascii="Arial" w:hAnsi="Arial" w:cs="Arial"/>
          <w:sz w:val="24"/>
          <w:szCs w:val="24"/>
        </w:rPr>
        <w:t>, являющегося индивидуальным предпринимателем);</w:t>
      </w:r>
    </w:p>
    <w:p w14:paraId="64905779" w14:textId="77777777" w:rsidR="00714C4D" w:rsidRPr="00B57480" w:rsidRDefault="00714C4D" w:rsidP="00714C4D">
      <w:pPr>
        <w:pStyle w:val="a6"/>
        <w:kinsoku w:val="0"/>
        <w:overflowPunct w:val="0"/>
        <w:ind w:left="0" w:right="2" w:firstLine="709"/>
        <w:jc w:val="both"/>
        <w:rPr>
          <w:rFonts w:ascii="Arial" w:hAnsi="Arial" w:cs="Arial"/>
          <w:sz w:val="24"/>
          <w:szCs w:val="24"/>
        </w:rPr>
      </w:pPr>
      <w:r w:rsidRPr="00B57480">
        <w:rPr>
          <w:rFonts w:ascii="Arial" w:hAnsi="Arial" w:cs="Arial"/>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1078B72B" w14:textId="77777777" w:rsidR="00714C4D" w:rsidRPr="00B57480" w:rsidRDefault="00714C4D" w:rsidP="00714C4D">
      <w:pPr>
        <w:pStyle w:val="a6"/>
        <w:kinsoku w:val="0"/>
        <w:overflowPunct w:val="0"/>
        <w:ind w:left="0" w:right="2" w:firstLine="709"/>
        <w:jc w:val="both"/>
        <w:rPr>
          <w:rFonts w:ascii="Arial" w:hAnsi="Arial" w:cs="Arial"/>
          <w:bCs/>
          <w:sz w:val="24"/>
          <w:szCs w:val="24"/>
        </w:rPr>
      </w:pPr>
      <w:r w:rsidRPr="00B57480">
        <w:rPr>
          <w:rFonts w:ascii="Arial" w:hAnsi="Arial" w:cs="Arial"/>
          <w:sz w:val="24"/>
          <w:szCs w:val="24"/>
        </w:rPr>
        <w:t xml:space="preserve">г) </w:t>
      </w:r>
      <w:r w:rsidRPr="00B57480">
        <w:rPr>
          <w:rFonts w:ascii="Arial" w:hAnsi="Arial" w:cs="Arial"/>
          <w:bCs/>
          <w:sz w:val="24"/>
          <w:szCs w:val="24"/>
        </w:rPr>
        <w:t>Предписание надзорного органа;</w:t>
      </w:r>
    </w:p>
    <w:p w14:paraId="0217A9EB" w14:textId="77777777" w:rsidR="00714C4D" w:rsidRPr="00B57480" w:rsidRDefault="00714C4D" w:rsidP="00714C4D">
      <w:pPr>
        <w:pStyle w:val="a6"/>
        <w:kinsoku w:val="0"/>
        <w:overflowPunct w:val="0"/>
        <w:ind w:left="0" w:right="2" w:firstLine="709"/>
        <w:jc w:val="both"/>
        <w:rPr>
          <w:rFonts w:ascii="Arial" w:hAnsi="Arial" w:cs="Arial"/>
          <w:bCs/>
          <w:sz w:val="24"/>
          <w:szCs w:val="24"/>
        </w:rPr>
      </w:pPr>
      <w:r w:rsidRPr="00B57480">
        <w:rPr>
          <w:rFonts w:ascii="Arial" w:hAnsi="Arial" w:cs="Arial"/>
          <w:bCs/>
          <w:sz w:val="24"/>
          <w:szCs w:val="24"/>
        </w:rPr>
        <w:t>д) Разрешение на размещение объекта;</w:t>
      </w:r>
    </w:p>
    <w:p w14:paraId="60DE3FCF" w14:textId="77777777" w:rsidR="00714C4D" w:rsidRPr="00B57480" w:rsidRDefault="00714C4D" w:rsidP="00714C4D">
      <w:pPr>
        <w:pStyle w:val="a6"/>
        <w:kinsoku w:val="0"/>
        <w:overflowPunct w:val="0"/>
        <w:ind w:left="0" w:right="2" w:firstLine="709"/>
        <w:jc w:val="both"/>
        <w:rPr>
          <w:rFonts w:ascii="Arial" w:hAnsi="Arial" w:cs="Arial"/>
          <w:bCs/>
          <w:sz w:val="24"/>
          <w:szCs w:val="24"/>
        </w:rPr>
      </w:pPr>
      <w:r w:rsidRPr="00B57480">
        <w:rPr>
          <w:rFonts w:ascii="Arial" w:hAnsi="Arial" w:cs="Arial"/>
          <w:bCs/>
          <w:sz w:val="24"/>
          <w:szCs w:val="24"/>
        </w:rPr>
        <w:t>е) Разрешение на право проведения земляных работ;</w:t>
      </w:r>
    </w:p>
    <w:p w14:paraId="4942E52F" w14:textId="77777777" w:rsidR="00714C4D" w:rsidRPr="00B57480" w:rsidRDefault="00714C4D" w:rsidP="00714C4D">
      <w:pPr>
        <w:pStyle w:val="a6"/>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rPr>
      </w:pPr>
      <w:r w:rsidRPr="00B57480">
        <w:rPr>
          <w:rFonts w:ascii="Arial" w:hAnsi="Arial" w:cs="Arial"/>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265F05A8" w14:textId="77777777" w:rsidR="00714C4D" w:rsidRPr="00B57480" w:rsidRDefault="00714C4D" w:rsidP="00714C4D">
      <w:pPr>
        <w:pStyle w:val="a6"/>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rPr>
      </w:pPr>
      <w:r w:rsidRPr="00B57480">
        <w:rPr>
          <w:rFonts w:ascii="Arial" w:hAnsi="Arial" w:cs="Arial"/>
          <w:sz w:val="24"/>
          <w:szCs w:val="24"/>
        </w:rPr>
        <w:t>з) Разрешение на строительство.</w:t>
      </w:r>
      <w:r w:rsidR="00D82B43" w:rsidRPr="00B57480">
        <w:rPr>
          <w:rFonts w:ascii="Arial" w:hAnsi="Arial" w:cs="Arial"/>
          <w:sz w:val="24"/>
          <w:szCs w:val="24"/>
        </w:rPr>
        <w:t>»</w:t>
      </w:r>
    </w:p>
    <w:p w14:paraId="2668BFBF" w14:textId="77777777" w:rsidR="00714C4D" w:rsidRPr="00B57480" w:rsidRDefault="00714C4D" w:rsidP="00714C4D">
      <w:pPr>
        <w:pStyle w:val="a6"/>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rPr>
      </w:pPr>
    </w:p>
    <w:p w14:paraId="1B90C154" w14:textId="08C1C526" w:rsidR="00714C4D" w:rsidRPr="00925454" w:rsidRDefault="000B5699" w:rsidP="00925454">
      <w:pPr>
        <w:pStyle w:val="a3"/>
        <w:numPr>
          <w:ilvl w:val="1"/>
          <w:numId w:val="1"/>
        </w:numPr>
        <w:autoSpaceDE w:val="0"/>
        <w:autoSpaceDN w:val="0"/>
        <w:spacing w:after="0" w:line="240" w:lineRule="auto"/>
        <w:jc w:val="both"/>
        <w:rPr>
          <w:rFonts w:ascii="Arial" w:eastAsia="Times New Roman" w:hAnsi="Arial" w:cs="Arial"/>
          <w:color w:val="000000"/>
          <w:sz w:val="24"/>
          <w:szCs w:val="24"/>
          <w:lang w:eastAsia="ru-RU"/>
        </w:rPr>
      </w:pPr>
      <w:r w:rsidRPr="00925454">
        <w:rPr>
          <w:rFonts w:ascii="Arial" w:eastAsia="Times New Roman" w:hAnsi="Arial" w:cs="Arial"/>
          <w:color w:val="000000"/>
          <w:sz w:val="24"/>
          <w:szCs w:val="24"/>
          <w:lang w:eastAsia="ru-RU"/>
        </w:rPr>
        <w:t>Абзац первый пункта 67 изложить в новой редакции:</w:t>
      </w:r>
    </w:p>
    <w:p w14:paraId="1B557D2C" w14:textId="65C35AA0" w:rsidR="00266614" w:rsidRPr="00B57480" w:rsidRDefault="00266614" w:rsidP="00266614">
      <w:pPr>
        <w:pStyle w:val="ConsPlusNormal"/>
        <w:ind w:firstLine="567"/>
        <w:jc w:val="both"/>
        <w:rPr>
          <w:rFonts w:ascii="Arial" w:hAnsi="Arial" w:cs="Arial"/>
          <w:sz w:val="24"/>
          <w:szCs w:val="24"/>
        </w:rPr>
      </w:pPr>
      <w:r w:rsidRPr="00B57480">
        <w:rPr>
          <w:rFonts w:ascii="Arial" w:hAnsi="Arial" w:cs="Arial"/>
          <w:sz w:val="24"/>
          <w:szCs w:val="24"/>
        </w:rPr>
        <w:t>«67.</w:t>
      </w:r>
      <w:r w:rsidRPr="00B57480">
        <w:rPr>
          <w:rFonts w:ascii="Arial" w:hAnsi="Arial" w:cs="Arial"/>
          <w:sz w:val="24"/>
          <w:szCs w:val="24"/>
        </w:rPr>
        <w:tab/>
        <w:t>Перечень документов, необходимых для предоставления муниципальной услуги</w:t>
      </w:r>
      <w:r w:rsidR="00857E09">
        <w:rPr>
          <w:rFonts w:ascii="Arial" w:hAnsi="Arial" w:cs="Arial"/>
          <w:sz w:val="24"/>
          <w:szCs w:val="24"/>
        </w:rPr>
        <w:t xml:space="preserve"> предоставляется </w:t>
      </w:r>
      <w:r w:rsidRPr="00B57480">
        <w:rPr>
          <w:rFonts w:ascii="Arial" w:hAnsi="Arial" w:cs="Arial"/>
          <w:sz w:val="24"/>
          <w:szCs w:val="24"/>
        </w:rPr>
        <w:t xml:space="preserve">в соответствии с одним из выбранных </w:t>
      </w:r>
      <w:proofErr w:type="gramStart"/>
      <w:r w:rsidRPr="00B57480">
        <w:rPr>
          <w:rFonts w:ascii="Arial" w:hAnsi="Arial" w:cs="Arial"/>
          <w:sz w:val="24"/>
          <w:szCs w:val="24"/>
        </w:rPr>
        <w:t xml:space="preserve">вариантов,   </w:t>
      </w:r>
      <w:proofErr w:type="gramEnd"/>
      <w:r w:rsidR="00857E09">
        <w:rPr>
          <w:rFonts w:ascii="Arial" w:hAnsi="Arial" w:cs="Arial"/>
          <w:sz w:val="24"/>
          <w:szCs w:val="24"/>
        </w:rPr>
        <w:t>установленных</w:t>
      </w:r>
      <w:r w:rsidR="00BD368A">
        <w:rPr>
          <w:rFonts w:ascii="Arial" w:hAnsi="Arial" w:cs="Arial"/>
          <w:sz w:val="24"/>
          <w:szCs w:val="24"/>
        </w:rPr>
        <w:t xml:space="preserve"> пунктами  22-23 </w:t>
      </w:r>
      <w:r w:rsidRPr="00B57480">
        <w:rPr>
          <w:rFonts w:ascii="Arial" w:hAnsi="Arial" w:cs="Arial"/>
          <w:color w:val="0070C0"/>
          <w:sz w:val="24"/>
          <w:szCs w:val="24"/>
        </w:rPr>
        <w:t xml:space="preserve"> </w:t>
      </w:r>
      <w:r w:rsidRPr="00B57480">
        <w:rPr>
          <w:rFonts w:ascii="Arial" w:hAnsi="Arial" w:cs="Arial"/>
          <w:sz w:val="24"/>
          <w:szCs w:val="24"/>
        </w:rPr>
        <w:t>Административного регламента.</w:t>
      </w:r>
      <w:r w:rsidR="00857E09">
        <w:rPr>
          <w:rFonts w:ascii="Arial" w:hAnsi="Arial" w:cs="Arial"/>
          <w:sz w:val="24"/>
          <w:szCs w:val="24"/>
        </w:rPr>
        <w:t>»</w:t>
      </w:r>
    </w:p>
    <w:p w14:paraId="39AFC9AA" w14:textId="77777777" w:rsidR="00266614" w:rsidRPr="00B57480" w:rsidRDefault="00266614" w:rsidP="00266614">
      <w:pPr>
        <w:pStyle w:val="a3"/>
        <w:autoSpaceDE w:val="0"/>
        <w:autoSpaceDN w:val="0"/>
        <w:spacing w:after="0" w:line="240" w:lineRule="auto"/>
        <w:ind w:left="1094"/>
        <w:jc w:val="both"/>
        <w:rPr>
          <w:rFonts w:ascii="Arial" w:eastAsia="Times New Roman" w:hAnsi="Arial" w:cs="Arial"/>
          <w:color w:val="000000"/>
          <w:sz w:val="24"/>
          <w:szCs w:val="24"/>
          <w:lang w:eastAsia="ru-RU"/>
        </w:rPr>
      </w:pPr>
    </w:p>
    <w:p w14:paraId="27D85FF1" w14:textId="77777777" w:rsidR="00070FAC" w:rsidRPr="00B57480" w:rsidRDefault="00070FAC" w:rsidP="00070FAC">
      <w:pPr>
        <w:widowControl w:val="0"/>
        <w:autoSpaceDE w:val="0"/>
        <w:autoSpaceDN w:val="0"/>
        <w:spacing w:after="0" w:line="240" w:lineRule="auto"/>
        <w:ind w:firstLine="284"/>
        <w:jc w:val="both"/>
        <w:rPr>
          <w:rFonts w:ascii="Arial" w:eastAsia="Times New Roman" w:hAnsi="Arial" w:cs="Arial"/>
          <w:color w:val="000000"/>
          <w:sz w:val="24"/>
          <w:szCs w:val="24"/>
          <w:lang w:eastAsia="ru-RU"/>
        </w:rPr>
      </w:pPr>
      <w:r w:rsidRPr="00B57480">
        <w:rPr>
          <w:rFonts w:ascii="Arial" w:eastAsia="Times New Roman" w:hAnsi="Arial" w:cs="Arial"/>
          <w:color w:val="000000"/>
          <w:sz w:val="24"/>
          <w:szCs w:val="24"/>
          <w:lang w:eastAsia="ru-RU"/>
        </w:rPr>
        <w:t>2.   Контроль за исполнением настоящего постановления оставляю за собой.</w:t>
      </w:r>
      <w:r w:rsidRPr="00B57480">
        <w:rPr>
          <w:rFonts w:ascii="Arial" w:eastAsia="Times New Roman" w:hAnsi="Arial" w:cs="Arial"/>
          <w:b/>
          <w:color w:val="000000"/>
          <w:sz w:val="24"/>
          <w:szCs w:val="24"/>
          <w:lang w:eastAsia="ru-RU"/>
        </w:rPr>
        <w:t xml:space="preserve"> </w:t>
      </w:r>
    </w:p>
    <w:p w14:paraId="32E56A95" w14:textId="77777777" w:rsidR="00070FAC" w:rsidRPr="00B57480" w:rsidRDefault="00070FAC" w:rsidP="00070FAC">
      <w:pPr>
        <w:suppressAutoHyphens/>
        <w:spacing w:after="0" w:line="120" w:lineRule="atLeast"/>
        <w:ind w:firstLine="284"/>
        <w:contextualSpacing/>
        <w:jc w:val="both"/>
        <w:rPr>
          <w:rFonts w:ascii="Arial" w:eastAsia="Times New Roman" w:hAnsi="Arial" w:cs="Arial"/>
          <w:color w:val="000000"/>
          <w:sz w:val="24"/>
          <w:szCs w:val="24"/>
          <w:lang w:eastAsia="ru-RU"/>
        </w:rPr>
      </w:pPr>
      <w:r w:rsidRPr="00B57480">
        <w:rPr>
          <w:rFonts w:ascii="Arial" w:eastAsia="Times New Roman" w:hAnsi="Arial" w:cs="Arial"/>
          <w:color w:val="000000"/>
          <w:sz w:val="24"/>
          <w:szCs w:val="24"/>
          <w:lang w:eastAsia="ru-RU"/>
        </w:rPr>
        <w:t>3. Постановление вступает в силу со дня обнародования, подлежит размещению на официальном сайте муниципального образования Сакмарский сельсовет Сакмарского района Оренбургской области.</w:t>
      </w:r>
    </w:p>
    <w:p w14:paraId="26369B4A" w14:textId="77777777" w:rsidR="00070FAC" w:rsidRPr="00B57480" w:rsidRDefault="00070FAC" w:rsidP="00070FAC">
      <w:pPr>
        <w:suppressAutoHyphens/>
        <w:spacing w:after="0" w:line="120" w:lineRule="atLeast"/>
        <w:ind w:left="644"/>
        <w:contextualSpacing/>
        <w:jc w:val="both"/>
        <w:rPr>
          <w:rFonts w:ascii="Arial" w:eastAsia="Times New Roman" w:hAnsi="Arial" w:cs="Arial"/>
          <w:color w:val="000000"/>
          <w:sz w:val="24"/>
          <w:szCs w:val="24"/>
          <w:lang w:eastAsia="ru-RU"/>
        </w:rPr>
      </w:pPr>
    </w:p>
    <w:p w14:paraId="17F03276" w14:textId="77777777" w:rsidR="00070FAC" w:rsidRPr="00070FAC" w:rsidRDefault="00070FAC" w:rsidP="00070FAC">
      <w:pPr>
        <w:spacing w:after="0" w:line="120" w:lineRule="atLeast"/>
        <w:rPr>
          <w:rFonts w:ascii="Arial" w:eastAsia="Times New Roman" w:hAnsi="Arial" w:cs="Arial"/>
          <w:color w:val="000000"/>
          <w:sz w:val="24"/>
          <w:szCs w:val="24"/>
          <w:lang w:eastAsia="ru-RU"/>
        </w:rPr>
      </w:pPr>
    </w:p>
    <w:p w14:paraId="74CCA4C4" w14:textId="77777777" w:rsidR="00070FAC" w:rsidRPr="00070FAC" w:rsidRDefault="00070FAC" w:rsidP="00070FAC">
      <w:pPr>
        <w:spacing w:after="0" w:line="120" w:lineRule="atLeast"/>
        <w:rPr>
          <w:rFonts w:ascii="Arial" w:eastAsia="Times New Roman" w:hAnsi="Arial" w:cs="Arial"/>
          <w:color w:val="000000"/>
          <w:sz w:val="24"/>
          <w:szCs w:val="24"/>
          <w:lang w:eastAsia="ru-RU"/>
        </w:rPr>
      </w:pPr>
    </w:p>
    <w:p w14:paraId="69D9F37A" w14:textId="77777777" w:rsidR="00070FAC" w:rsidRPr="00070FAC" w:rsidRDefault="00070FAC" w:rsidP="00070FAC">
      <w:pPr>
        <w:spacing w:after="0" w:line="120" w:lineRule="atLeast"/>
        <w:rPr>
          <w:rFonts w:ascii="Arial" w:eastAsia="Times New Roman" w:hAnsi="Arial" w:cs="Arial"/>
          <w:color w:val="000000"/>
          <w:sz w:val="24"/>
          <w:szCs w:val="24"/>
          <w:lang w:eastAsia="ru-RU"/>
        </w:rPr>
      </w:pPr>
    </w:p>
    <w:p w14:paraId="695E8E52" w14:textId="77777777" w:rsidR="00070FAC" w:rsidRPr="00070FAC" w:rsidRDefault="00070FAC" w:rsidP="00070FAC">
      <w:pPr>
        <w:spacing w:after="0" w:line="120" w:lineRule="atLeast"/>
        <w:rPr>
          <w:rFonts w:ascii="Arial" w:eastAsia="Times New Roman" w:hAnsi="Arial" w:cs="Arial"/>
          <w:color w:val="000000"/>
          <w:sz w:val="24"/>
          <w:szCs w:val="24"/>
          <w:lang w:eastAsia="ru-RU"/>
        </w:rPr>
      </w:pPr>
      <w:r w:rsidRPr="00070FAC">
        <w:rPr>
          <w:rFonts w:ascii="Arial" w:eastAsia="Times New Roman" w:hAnsi="Arial" w:cs="Arial"/>
          <w:color w:val="000000"/>
          <w:sz w:val="24"/>
          <w:szCs w:val="24"/>
          <w:lang w:eastAsia="ru-RU"/>
        </w:rPr>
        <w:t>Глава администрации</w:t>
      </w:r>
    </w:p>
    <w:p w14:paraId="6B86DB6B" w14:textId="77777777" w:rsidR="00070FAC" w:rsidRPr="00070FAC" w:rsidRDefault="00070FAC" w:rsidP="00070FAC">
      <w:pPr>
        <w:spacing w:after="0" w:line="120" w:lineRule="atLeast"/>
        <w:rPr>
          <w:rFonts w:ascii="Arial" w:eastAsia="Times New Roman" w:hAnsi="Arial" w:cs="Arial"/>
          <w:color w:val="000000"/>
          <w:sz w:val="24"/>
          <w:szCs w:val="24"/>
          <w:lang w:eastAsia="ru-RU"/>
        </w:rPr>
      </w:pPr>
      <w:r w:rsidRPr="00070FAC">
        <w:rPr>
          <w:rFonts w:ascii="Arial" w:eastAsia="Times New Roman" w:hAnsi="Arial" w:cs="Arial"/>
          <w:color w:val="000000"/>
          <w:sz w:val="24"/>
          <w:szCs w:val="24"/>
          <w:lang w:eastAsia="ru-RU"/>
        </w:rPr>
        <w:t>муниципального образования</w:t>
      </w:r>
    </w:p>
    <w:p w14:paraId="2F9C8CD6" w14:textId="77777777" w:rsidR="00070FAC" w:rsidRPr="00070FAC" w:rsidRDefault="00070FAC" w:rsidP="00070FAC">
      <w:pPr>
        <w:spacing w:after="0" w:line="120" w:lineRule="atLeast"/>
        <w:rPr>
          <w:rFonts w:ascii="Arial" w:eastAsia="Times New Roman" w:hAnsi="Arial" w:cs="Arial"/>
          <w:color w:val="000000"/>
          <w:sz w:val="24"/>
          <w:szCs w:val="24"/>
          <w:lang w:eastAsia="ru-RU"/>
        </w:rPr>
      </w:pPr>
      <w:r w:rsidRPr="00070FAC">
        <w:rPr>
          <w:rFonts w:ascii="Arial" w:eastAsia="Times New Roman" w:hAnsi="Arial" w:cs="Arial"/>
          <w:color w:val="000000"/>
          <w:sz w:val="24"/>
          <w:szCs w:val="24"/>
          <w:lang w:eastAsia="ru-RU"/>
        </w:rPr>
        <w:t>Сакмарский сельсовет                                                                      В.В. Потапенко</w:t>
      </w:r>
    </w:p>
    <w:p w14:paraId="23D3B60D" w14:textId="77777777" w:rsidR="00070FAC" w:rsidRPr="00070FAC" w:rsidRDefault="00070FAC" w:rsidP="00070FAC">
      <w:pPr>
        <w:spacing w:after="160" w:line="259" w:lineRule="auto"/>
        <w:jc w:val="right"/>
        <w:rPr>
          <w:rFonts w:ascii="Times New Roman" w:eastAsia="Calibri" w:hAnsi="Times New Roman" w:cs="Times New Roman"/>
          <w:b/>
          <w:bCs/>
          <w:sz w:val="28"/>
          <w:szCs w:val="28"/>
        </w:rPr>
      </w:pPr>
    </w:p>
    <w:p w14:paraId="0BFBCF11" w14:textId="77777777" w:rsidR="00070FAC" w:rsidRPr="00070FAC" w:rsidRDefault="00070FAC" w:rsidP="00070FAC">
      <w:pPr>
        <w:spacing w:after="160" w:line="259" w:lineRule="auto"/>
        <w:jc w:val="right"/>
        <w:rPr>
          <w:rFonts w:ascii="Times New Roman" w:eastAsia="Calibri" w:hAnsi="Times New Roman" w:cs="Times New Roman"/>
          <w:b/>
          <w:bCs/>
          <w:sz w:val="28"/>
          <w:szCs w:val="28"/>
        </w:rPr>
      </w:pPr>
    </w:p>
    <w:p w14:paraId="56437772" w14:textId="77777777" w:rsidR="00070FAC" w:rsidRPr="00070FAC" w:rsidRDefault="00070FAC" w:rsidP="00070FAC">
      <w:pPr>
        <w:spacing w:after="160" w:line="259" w:lineRule="auto"/>
        <w:jc w:val="right"/>
        <w:rPr>
          <w:rFonts w:ascii="Times New Roman" w:eastAsia="Calibri" w:hAnsi="Times New Roman" w:cs="Times New Roman"/>
          <w:b/>
          <w:bCs/>
          <w:sz w:val="28"/>
          <w:szCs w:val="28"/>
        </w:rPr>
      </w:pPr>
    </w:p>
    <w:p w14:paraId="754A3A0F" w14:textId="77777777" w:rsidR="00070FAC" w:rsidRPr="00070FAC" w:rsidRDefault="00070FAC" w:rsidP="00070FAC">
      <w:pPr>
        <w:spacing w:after="160" w:line="259" w:lineRule="auto"/>
        <w:jc w:val="right"/>
        <w:rPr>
          <w:rFonts w:ascii="Times New Roman" w:eastAsia="Calibri" w:hAnsi="Times New Roman" w:cs="Times New Roman"/>
          <w:b/>
          <w:bCs/>
          <w:sz w:val="28"/>
          <w:szCs w:val="28"/>
        </w:rPr>
      </w:pPr>
    </w:p>
    <w:p w14:paraId="3BA255FF" w14:textId="77777777" w:rsidR="003B4398" w:rsidRDefault="003B4398"/>
    <w:sectPr w:rsidR="003B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EE0"/>
    <w:multiLevelType w:val="multilevel"/>
    <w:tmpl w:val="4F9A4BFC"/>
    <w:lvl w:ilvl="0">
      <w:start w:val="20"/>
      <w:numFmt w:val="decimal"/>
      <w:lvlText w:val="%1."/>
      <w:lvlJc w:val="left"/>
      <w:pPr>
        <w:ind w:left="1069" w:hanging="360"/>
      </w:pPr>
      <w:rPr>
        <w:rFonts w:hint="default"/>
        <w:color w:val="auto"/>
      </w:rPr>
    </w:lvl>
    <w:lvl w:ilvl="1">
      <w:start w:val="1"/>
      <w:numFmt w:val="decimal"/>
      <w:isLgl/>
      <w:lvlText w:val="%1.%2."/>
      <w:lvlJc w:val="left"/>
      <w:pPr>
        <w:ind w:left="1191" w:hanging="480"/>
      </w:pPr>
      <w:rPr>
        <w:rFonts w:hint="default"/>
        <w:color w:val="auto"/>
      </w:rPr>
    </w:lvl>
    <w:lvl w:ilvl="2">
      <w:start w:val="1"/>
      <w:numFmt w:val="decimal"/>
      <w:isLgl/>
      <w:lvlText w:val="%1.%2.%3."/>
      <w:lvlJc w:val="left"/>
      <w:pPr>
        <w:ind w:left="1433" w:hanging="720"/>
      </w:pPr>
      <w:rPr>
        <w:rFonts w:hint="default"/>
        <w:color w:val="auto"/>
      </w:rPr>
    </w:lvl>
    <w:lvl w:ilvl="3">
      <w:start w:val="1"/>
      <w:numFmt w:val="decimal"/>
      <w:isLgl/>
      <w:lvlText w:val="%1.%2.%3.%4."/>
      <w:lvlJc w:val="left"/>
      <w:pPr>
        <w:ind w:left="1435" w:hanging="720"/>
      </w:pPr>
      <w:rPr>
        <w:rFonts w:hint="default"/>
        <w:color w:val="auto"/>
      </w:rPr>
    </w:lvl>
    <w:lvl w:ilvl="4">
      <w:start w:val="1"/>
      <w:numFmt w:val="decimal"/>
      <w:isLgl/>
      <w:lvlText w:val="%1.%2.%3.%4.%5."/>
      <w:lvlJc w:val="left"/>
      <w:pPr>
        <w:ind w:left="1797" w:hanging="1080"/>
      </w:pPr>
      <w:rPr>
        <w:rFonts w:hint="default"/>
        <w:color w:val="auto"/>
      </w:rPr>
    </w:lvl>
    <w:lvl w:ilvl="5">
      <w:start w:val="1"/>
      <w:numFmt w:val="decimal"/>
      <w:isLgl/>
      <w:lvlText w:val="%1.%2.%3.%4.%5.%6."/>
      <w:lvlJc w:val="left"/>
      <w:pPr>
        <w:ind w:left="1799" w:hanging="1080"/>
      </w:pPr>
      <w:rPr>
        <w:rFonts w:hint="default"/>
        <w:color w:val="auto"/>
      </w:rPr>
    </w:lvl>
    <w:lvl w:ilvl="6">
      <w:start w:val="1"/>
      <w:numFmt w:val="decimal"/>
      <w:isLgl/>
      <w:lvlText w:val="%1.%2.%3.%4.%5.%6.%7."/>
      <w:lvlJc w:val="left"/>
      <w:pPr>
        <w:ind w:left="2161" w:hanging="1440"/>
      </w:pPr>
      <w:rPr>
        <w:rFonts w:hint="default"/>
        <w:color w:val="auto"/>
      </w:rPr>
    </w:lvl>
    <w:lvl w:ilvl="7">
      <w:start w:val="1"/>
      <w:numFmt w:val="decimal"/>
      <w:isLgl/>
      <w:lvlText w:val="%1.%2.%3.%4.%5.%6.%7.%8."/>
      <w:lvlJc w:val="left"/>
      <w:pPr>
        <w:ind w:left="2163" w:hanging="1440"/>
      </w:pPr>
      <w:rPr>
        <w:rFonts w:hint="default"/>
        <w:color w:val="auto"/>
      </w:rPr>
    </w:lvl>
    <w:lvl w:ilvl="8">
      <w:start w:val="1"/>
      <w:numFmt w:val="decimal"/>
      <w:isLgl/>
      <w:lvlText w:val="%1.%2.%3.%4.%5.%6.%7.%8.%9."/>
      <w:lvlJc w:val="left"/>
      <w:pPr>
        <w:ind w:left="2525" w:hanging="1800"/>
      </w:pPr>
      <w:rPr>
        <w:rFonts w:hint="default"/>
        <w:color w:val="auto"/>
      </w:rPr>
    </w:lvl>
  </w:abstractNum>
  <w:abstractNum w:abstractNumId="1" w15:restartNumberingAfterBreak="0">
    <w:nsid w:val="04613826"/>
    <w:multiLevelType w:val="multilevel"/>
    <w:tmpl w:val="0461382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049904B1"/>
    <w:multiLevelType w:val="hybridMultilevel"/>
    <w:tmpl w:val="1338CFEE"/>
    <w:lvl w:ilvl="0" w:tplc="499ECAD0">
      <w:start w:val="25"/>
      <w:numFmt w:val="decimal"/>
      <w:lvlText w:val="%1."/>
      <w:lvlJc w:val="left"/>
      <w:pPr>
        <w:ind w:left="710" w:hanging="360"/>
      </w:pPr>
      <w:rPr>
        <w:rFonts w:hint="default"/>
      </w:rPr>
    </w:lvl>
    <w:lvl w:ilvl="1" w:tplc="04190019">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 w15:restartNumberingAfterBreak="0">
    <w:nsid w:val="061E4BAC"/>
    <w:multiLevelType w:val="multilevel"/>
    <w:tmpl w:val="965824D2"/>
    <w:lvl w:ilvl="0">
      <w:start w:val="1"/>
      <w:numFmt w:val="decimal"/>
      <w:lvlText w:val="%1."/>
      <w:lvlJc w:val="left"/>
      <w:pPr>
        <w:ind w:left="899" w:hanging="615"/>
      </w:pPr>
      <w:rPr>
        <w:rFonts w:hint="default"/>
      </w:rPr>
    </w:lvl>
    <w:lvl w:ilvl="1">
      <w:start w:val="1"/>
      <w:numFmt w:val="decimal"/>
      <w:isLgl/>
      <w:lvlText w:val="%1.%2."/>
      <w:lvlJc w:val="left"/>
      <w:pPr>
        <w:ind w:left="1094" w:hanging="810"/>
      </w:pPr>
      <w:rPr>
        <w:rFonts w:hint="default"/>
      </w:rPr>
    </w:lvl>
    <w:lvl w:ilvl="2">
      <w:start w:val="1"/>
      <w:numFmt w:val="decimal"/>
      <w:isLgl/>
      <w:lvlText w:val="%1.%2.%3."/>
      <w:lvlJc w:val="left"/>
      <w:pPr>
        <w:ind w:left="1094" w:hanging="81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28847E7F"/>
    <w:multiLevelType w:val="multilevel"/>
    <w:tmpl w:val="BBE60BB6"/>
    <w:lvl w:ilvl="0">
      <w:start w:val="21"/>
      <w:numFmt w:val="decimal"/>
      <w:lvlText w:val="%1."/>
      <w:lvlJc w:val="left"/>
      <w:pPr>
        <w:ind w:left="710" w:hanging="360"/>
      </w:pPr>
      <w:rPr>
        <w:rFonts w:hint="default"/>
        <w:color w:val="auto"/>
      </w:rPr>
    </w:lvl>
    <w:lvl w:ilvl="1">
      <w:start w:val="1"/>
      <w:numFmt w:val="decimal"/>
      <w:isLgl/>
      <w:lvlText w:val="%1.%2"/>
      <w:lvlJc w:val="left"/>
      <w:pPr>
        <w:ind w:left="770" w:hanging="420"/>
      </w:pPr>
      <w:rPr>
        <w:rFonts w:hint="default"/>
        <w:color w:val="auto"/>
      </w:rPr>
    </w:lvl>
    <w:lvl w:ilvl="2">
      <w:start w:val="1"/>
      <w:numFmt w:val="decimal"/>
      <w:isLgl/>
      <w:lvlText w:val="%1.%2.%3"/>
      <w:lvlJc w:val="left"/>
      <w:pPr>
        <w:ind w:left="1070" w:hanging="720"/>
      </w:pPr>
      <w:rPr>
        <w:rFonts w:hint="default"/>
        <w:color w:val="auto"/>
      </w:rPr>
    </w:lvl>
    <w:lvl w:ilvl="3">
      <w:start w:val="1"/>
      <w:numFmt w:val="decimal"/>
      <w:isLgl/>
      <w:lvlText w:val="%1.%2.%3.%4"/>
      <w:lvlJc w:val="left"/>
      <w:pPr>
        <w:ind w:left="1070" w:hanging="720"/>
      </w:pPr>
      <w:rPr>
        <w:rFonts w:hint="default"/>
        <w:color w:val="auto"/>
      </w:rPr>
    </w:lvl>
    <w:lvl w:ilvl="4">
      <w:start w:val="1"/>
      <w:numFmt w:val="decimal"/>
      <w:isLgl/>
      <w:lvlText w:val="%1.%2.%3.%4.%5"/>
      <w:lvlJc w:val="left"/>
      <w:pPr>
        <w:ind w:left="1430" w:hanging="1080"/>
      </w:pPr>
      <w:rPr>
        <w:rFonts w:hint="default"/>
        <w:color w:val="auto"/>
      </w:rPr>
    </w:lvl>
    <w:lvl w:ilvl="5">
      <w:start w:val="1"/>
      <w:numFmt w:val="decimal"/>
      <w:isLgl/>
      <w:lvlText w:val="%1.%2.%3.%4.%5.%6"/>
      <w:lvlJc w:val="left"/>
      <w:pPr>
        <w:ind w:left="1430" w:hanging="1080"/>
      </w:pPr>
      <w:rPr>
        <w:rFonts w:hint="default"/>
        <w:color w:val="auto"/>
      </w:rPr>
    </w:lvl>
    <w:lvl w:ilvl="6">
      <w:start w:val="1"/>
      <w:numFmt w:val="decimal"/>
      <w:isLgl/>
      <w:lvlText w:val="%1.%2.%3.%4.%5.%6.%7"/>
      <w:lvlJc w:val="left"/>
      <w:pPr>
        <w:ind w:left="1790" w:hanging="1440"/>
      </w:pPr>
      <w:rPr>
        <w:rFonts w:hint="default"/>
        <w:color w:val="auto"/>
      </w:rPr>
    </w:lvl>
    <w:lvl w:ilvl="7">
      <w:start w:val="1"/>
      <w:numFmt w:val="decimal"/>
      <w:isLgl/>
      <w:lvlText w:val="%1.%2.%3.%4.%5.%6.%7.%8"/>
      <w:lvlJc w:val="left"/>
      <w:pPr>
        <w:ind w:left="1790" w:hanging="1440"/>
      </w:pPr>
      <w:rPr>
        <w:rFonts w:hint="default"/>
        <w:color w:val="auto"/>
      </w:rPr>
    </w:lvl>
    <w:lvl w:ilvl="8">
      <w:start w:val="1"/>
      <w:numFmt w:val="decimal"/>
      <w:isLgl/>
      <w:lvlText w:val="%1.%2.%3.%4.%5.%6.%7.%8.%9"/>
      <w:lvlJc w:val="left"/>
      <w:pPr>
        <w:ind w:left="2150" w:hanging="1800"/>
      </w:pPr>
      <w:rPr>
        <w:rFonts w:hint="default"/>
        <w:color w:val="auto"/>
      </w:rPr>
    </w:lvl>
  </w:abstractNum>
  <w:abstractNum w:abstractNumId="5" w15:restartNumberingAfterBreak="0">
    <w:nsid w:val="352F773D"/>
    <w:multiLevelType w:val="hybridMultilevel"/>
    <w:tmpl w:val="3DCAEE60"/>
    <w:lvl w:ilvl="0" w:tplc="D7265AF8">
      <w:start w:val="23"/>
      <w:numFmt w:val="decimal"/>
      <w:lvlText w:val="%1."/>
      <w:lvlJc w:val="left"/>
      <w:pPr>
        <w:ind w:left="710" w:hanging="360"/>
      </w:pPr>
      <w:rPr>
        <w:rFonts w:hint="default"/>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6" w15:restartNumberingAfterBreak="0">
    <w:nsid w:val="4B1350FF"/>
    <w:multiLevelType w:val="hybridMultilevel"/>
    <w:tmpl w:val="9064B534"/>
    <w:lvl w:ilvl="0" w:tplc="D2B4F41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D71B2"/>
    <w:multiLevelType w:val="hybridMultilevel"/>
    <w:tmpl w:val="9732EADE"/>
    <w:lvl w:ilvl="0" w:tplc="68E4645C">
      <w:start w:val="24"/>
      <w:numFmt w:val="decimal"/>
      <w:lvlText w:val="%1."/>
      <w:lvlJc w:val="left"/>
      <w:pPr>
        <w:ind w:left="710" w:hanging="360"/>
      </w:pPr>
      <w:rPr>
        <w:rFonts w:hint="default"/>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363"/>
    <w:rsid w:val="00070FAC"/>
    <w:rsid w:val="000B5699"/>
    <w:rsid w:val="001B15BE"/>
    <w:rsid w:val="001B7363"/>
    <w:rsid w:val="001C2B80"/>
    <w:rsid w:val="00266614"/>
    <w:rsid w:val="0038668C"/>
    <w:rsid w:val="003B4398"/>
    <w:rsid w:val="003F2AEA"/>
    <w:rsid w:val="005373E5"/>
    <w:rsid w:val="00597AFC"/>
    <w:rsid w:val="006C629E"/>
    <w:rsid w:val="00714C4D"/>
    <w:rsid w:val="00857E09"/>
    <w:rsid w:val="00925454"/>
    <w:rsid w:val="00B57480"/>
    <w:rsid w:val="00BD368A"/>
    <w:rsid w:val="00C21151"/>
    <w:rsid w:val="00D82B43"/>
    <w:rsid w:val="00F2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D187"/>
  <w15:docId w15:val="{A731D0BB-1920-402C-A826-29831EC4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3E5"/>
    <w:pPr>
      <w:ind w:left="720"/>
      <w:contextualSpacing/>
    </w:pPr>
  </w:style>
  <w:style w:type="character" w:customStyle="1" w:styleId="a4">
    <w:name w:val="Абзац списка Знак"/>
    <w:link w:val="a3"/>
    <w:uiPriority w:val="34"/>
    <w:locked/>
    <w:rsid w:val="00714C4D"/>
  </w:style>
  <w:style w:type="character" w:customStyle="1" w:styleId="a5">
    <w:name w:val="Основной текст Знак"/>
    <w:link w:val="a6"/>
    <w:uiPriority w:val="99"/>
    <w:locked/>
    <w:rsid w:val="00714C4D"/>
    <w:rPr>
      <w:rFonts w:ascii="Times New Roman" w:hAnsi="Times New Roman"/>
    </w:rPr>
  </w:style>
  <w:style w:type="character" w:styleId="a7">
    <w:name w:val="Emphasis"/>
    <w:uiPriority w:val="20"/>
    <w:qFormat/>
    <w:rsid w:val="00714C4D"/>
    <w:rPr>
      <w:i/>
      <w:iCs/>
    </w:rPr>
  </w:style>
  <w:style w:type="paragraph" w:customStyle="1" w:styleId="11">
    <w:name w:val="Заголовок 11"/>
    <w:basedOn w:val="a"/>
    <w:uiPriority w:val="1"/>
    <w:qFormat/>
    <w:rsid w:val="00714C4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styleId="a6">
    <w:name w:val="Body Text"/>
    <w:basedOn w:val="a"/>
    <w:link w:val="a5"/>
    <w:uiPriority w:val="99"/>
    <w:qFormat/>
    <w:rsid w:val="00714C4D"/>
    <w:pPr>
      <w:widowControl w:val="0"/>
      <w:autoSpaceDE w:val="0"/>
      <w:autoSpaceDN w:val="0"/>
      <w:adjustRightInd w:val="0"/>
      <w:spacing w:after="0" w:line="240" w:lineRule="auto"/>
      <w:ind w:left="215"/>
    </w:pPr>
    <w:rPr>
      <w:rFonts w:ascii="Times New Roman" w:hAnsi="Times New Roman"/>
    </w:rPr>
  </w:style>
  <w:style w:type="character" w:customStyle="1" w:styleId="1">
    <w:name w:val="Основной текст Знак1"/>
    <w:basedOn w:val="a0"/>
    <w:uiPriority w:val="99"/>
    <w:semiHidden/>
    <w:rsid w:val="00714C4D"/>
  </w:style>
  <w:style w:type="paragraph" w:customStyle="1" w:styleId="ConsPlusNormal">
    <w:name w:val="ConsPlusNormal"/>
    <w:rsid w:val="0026661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18</cp:revision>
  <dcterms:created xsi:type="dcterms:W3CDTF">2024-04-05T04:50:00Z</dcterms:created>
  <dcterms:modified xsi:type="dcterms:W3CDTF">2024-04-09T04:07:00Z</dcterms:modified>
</cp:coreProperties>
</file>