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АДМИНИСТРАЦИЯ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САКМАРСКИЙ СЕЛЬСОВЕТ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САКМАРСКОГО РАЙОНА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ПОСТАНОВЛЕНИЕ</w:t>
      </w:r>
    </w:p>
    <w:p w:rsidR="008E1F05" w:rsidRPr="003D72BA" w:rsidRDefault="003D72BA" w:rsidP="008E1F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3D72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26 декабря </w:t>
      </w:r>
      <w:r w:rsidR="008E1F05" w:rsidRPr="003D72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2023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года</w:t>
      </w:r>
      <w:r w:rsidR="008E1F05" w:rsidRPr="003D72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Pr="003D72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            </w:t>
      </w:r>
      <w:r w:rsidRPr="003D72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№242</w:t>
      </w:r>
      <w:r w:rsidR="008E1F05" w:rsidRPr="003D72B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-п</w:t>
      </w: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Программы профилактики рисков причинения</w:t>
      </w: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вреда (ущерба)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охраняемым законом ценностям на 2024 год </w:t>
      </w: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при осуществлении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муниципального контроля в сфере </w:t>
      </w: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благоустройства на территории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муниципального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образования </w:t>
      </w:r>
      <w:proofErr w:type="spellStart"/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Сакмарский</w:t>
      </w:r>
      <w:proofErr w:type="spellEnd"/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сельсовет </w:t>
      </w:r>
      <w:proofErr w:type="spellStart"/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Сакмарского</w:t>
      </w:r>
      <w:proofErr w:type="spellEnd"/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района Оренбургской области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соответствии со статьей 44 Федерального закона от 31.07.2020 N 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целях предупреждения нарушений требований в сфере благоустройства на территории муниц</w:t>
      </w:r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ипального образования 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района Оренбургской области, руководствуясь Уставом муниципального образования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 Утвердить Программу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ого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согласно приложению.</w:t>
      </w:r>
    </w:p>
    <w:p w:rsidR="008E1F05" w:rsidRPr="008E1F05" w:rsidRDefault="008E1F05" w:rsidP="00654119">
      <w:pPr>
        <w:suppressAutoHyphens/>
        <w:overflowPunct w:val="0"/>
        <w:autoSpaceDE w:val="0"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2. 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Контроль за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исполнением настоящего постановления оставляю за собой.</w:t>
      </w: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 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се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ти "Интернет".</w:t>
      </w: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D72BA" w:rsidRDefault="003D72BA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Pr="008E1F05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0" w:name="_GoBack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Глава </w:t>
      </w:r>
      <w:r w:rsidR="00D605F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администрации                                                                                    </w:t>
      </w:r>
    </w:p>
    <w:p w:rsidR="00654119" w:rsidRDefault="003D72BA" w:rsidP="003D72B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3D72BA" w:rsidRDefault="003D72BA" w:rsidP="003D72B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В.В. Потапенко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bookmarkEnd w:id="0"/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D72BA" w:rsidRDefault="003D72BA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D72BA" w:rsidRDefault="003D72BA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Приложение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 постановлению администрации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8E1F05" w:rsidRPr="008E1F05" w:rsidRDefault="00D605F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8E1F05"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</w:p>
    <w:p w:rsidR="008E1F05" w:rsidRPr="008E1F05" w:rsidRDefault="003D72BA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от 26.12.2023 №242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Программа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</w:t>
      </w:r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ципального образования </w:t>
      </w:r>
      <w:proofErr w:type="spellStart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Сакмарский</w:t>
      </w:r>
      <w:proofErr w:type="spellEnd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сельсовет </w:t>
      </w:r>
      <w:proofErr w:type="spellStart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ского</w:t>
      </w:r>
      <w:proofErr w:type="spellEnd"/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района Оренбургской области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1. Анализ текущего состояния осуществления контроля, описание текущего развития профилактической деятельности администрации </w:t>
      </w:r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Сакмарский</w:t>
      </w:r>
      <w:proofErr w:type="spellEnd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сельсовет </w:t>
      </w:r>
      <w:proofErr w:type="spellStart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ского</w:t>
      </w:r>
      <w:proofErr w:type="spellEnd"/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района Оренбургской области, характеристика проблем, на решение которых направлена Программа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 w:rsidR="00D605F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D605F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D605F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D605F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рамках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осуществления муниципального контроля в сфере благоустройства.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по муниципальному контролю в сфере благоустройства включают в себя: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решения о проведении проверки;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к проверке;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осуществление проверки;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акта по результатам проведённой проверки, ознакомление с ним субъекта проверки;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предусмотренных законодательством мер при выявлении нарушений в деятельности субъекта проверки.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Исполнение муниципальной функции осуществляется в форме внеплановых проверок с соблюдением правил и законных интересов юридических лиц, индивидуальных предпринимателей и граждан, проводимых в установленном законодательством порядке после соответствующего согласования с прокуратурой.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эффективности и результативности осуществления муниципального контроля в сфере благоустройства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нормативных правовых актов по осуществлению муниципального контроля в сфере благоустройства.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За 2023 год при осуществлении муниципального контроля в сфере благоустройства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благоустройства осуществлялись следующие мероприятия: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 руководством администрации </w:t>
      </w:r>
      <w:r w:rsidR="0047399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473995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проводился личный приём представителей подконтрольных субъектов предпринимательской деятельности, граждан, в том числе по вопросам организации и проведения проверок, соблюдения требований законодательства при осуществлении муниципального контроля в сфере благоустройства.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юридическим лицам и гражданам не выдавались.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осуществлении муниципального контроля в сфере благоустройства мероприятия по контролю без взаимодействия с юридическими лицами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 гражданами не проводились.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2. Цели и задачи реализации программы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Программа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проводится в рамках осуществления муниципального контроля в сфере благоустройства.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Целью программы является: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прозрачности контрольной деятельности органа муниципального контроля;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разъяснение подконтрольным субъектам обязательных требований, требований, установленных муниципальными правовыми актами;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создание мотивации к добросовестному поведению подконтрольных субъектов.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Задачами программы являются: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правосознания и правовой культуры руководителей юридических лиц и индивидуальных предпринимателей, граждан;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снижение количества нарушений обязательных требований, требований, установленных муниципальными правовыми актами.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Срок реализации Программы - 2024 год.</w:t>
      </w:r>
    </w:p>
    <w:p w:rsidR="00653F03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 xml:space="preserve">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proofErr w:type="spell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Лапазский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осуществляется приём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3. Перечень профилактических мероприятий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3.1. Информирование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3.1.1. Информирование осуществляется посредством размещения соответствующих сведений на официальном сайте контрольного (надзорного) органа администрации </w:t>
      </w:r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(</w:t>
      </w:r>
      <w:r w:rsidR="00653F03"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www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  <w:proofErr w:type="spellStart"/>
      <w:r w:rsidR="00653F03"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sakmara</w:t>
      </w:r>
      <w:proofErr w:type="spellEnd"/>
      <w:r w:rsidR="00653F03" w:rsidRP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>56.</w:t>
      </w:r>
      <w:proofErr w:type="spellStart"/>
      <w:r w:rsidR="00653F03"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ru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 Контрольный (надзорный) орган обязан размещать и поддерживать в актуальном состоянии официальный сайт администрация муниципального образования </w:t>
      </w:r>
      <w:proofErr w:type="gramStart"/>
      <w:r w:rsidR="001756EC"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C</w:t>
      </w:r>
      <w:proofErr w:type="spellStart"/>
      <w:proofErr w:type="gramEnd"/>
      <w:r w:rsidR="001756EC">
        <w:rPr>
          <w:rFonts w:ascii="Times New Roman" w:eastAsia="Times New Roman" w:hAnsi="Times New Roman" w:cs="Times New Roman"/>
          <w:kern w:val="3"/>
          <w:sz w:val="24"/>
          <w:lang w:eastAsia="ru-RU"/>
        </w:rPr>
        <w:t>акмарский</w:t>
      </w:r>
      <w:proofErr w:type="spellEnd"/>
      <w:r w:rsidR="001756E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 тексты нормативных правовых актов, регулирующих осуществление государственного контроля (надзора), муниципального контроля в сфере благоустройства;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3.1.2.2 сведения об изменениях, внесённых в нормативные правовые акты, регулирующие осуществление государственного контроля (надзора), муниципального контроля в сфере благоустройства, о сроках и порядке их вступления в силу;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3.1.2.3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3.1.2.4 утверждённые проверочные листы в формате, допускающем их использование для </w:t>
      </w:r>
      <w:proofErr w:type="spell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3.1.2.5 руководства по соблюдению обязательных требований, разработанные и утверждённые в соответствии с Федеральным законом от 31.07.2020 N 247-ФЗ "Об обязательных требованиях в Российской Федерации";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3.1.2.6 программу профилактики рисков причинения вреда;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3.1.2.7 исчерпывающий перечень сведений, которые могут запрашиваться контрольным (надзорным) органом у контролируемого лица;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3.1.2.8 сведения о способах получения консультаций по вопросам соблюдения обязательных требований;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3.1.2.9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3.1.2.10 доклады, содержащие результаты обобщения правоприменительной практики контрольного (надзорного) органа;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3.1.2.11 доклады о муниципальном контроле;</w:t>
      </w:r>
    </w:p>
    <w:p w:rsidR="00A3179C" w:rsidRDefault="008E1F05" w:rsidP="00A3179C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3.1.2.12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8E1F05" w:rsidRPr="008E1F05" w:rsidRDefault="008E1F05" w:rsidP="00A3179C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3.2. Консультирование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3.2.1. Консультирование (разъяснения по вопросам, связанным с организацией и осуществлением муниципального контроля в сфере благоустройства)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3.2.2. Консультирование осуществляется должностным лицом уполномоченного органа как в устной форме по телефону, посредством видеоконференцсвязи, на личном приёме либо в ходе проведения профилактического мероприятия, контрольного (надзорного) мероприятия, так и в письменной форме.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3.2.3. Консультирование в устной и письменной формах осуществляется по следующим вопросам: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3.2.3.1. Компетенция уполномоченного органа.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3.2.3.2. Соблюдение обязательных требований.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3.2.3.3. Проведение контрольных (надзорных) мероприятий.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3.2.3.4. Применение мер ответственности.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3.2.4. 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02.05.2006. N 59-ФЗ "О порядке рассмотрения обращений граждан Российской Федерации".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3.2.5. 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3.2.6. 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проведённых в рамках контрольного (надзорного) мероприятия испытания, не предоставляется.</w:t>
      </w:r>
      <w:proofErr w:type="gramEnd"/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3.2.7. 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3.2.8. Уполномоченный орган осуществляет учёт консультирований.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3.3. Профилактический визит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3.3.1. 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путём использования видеоконференц-связи.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3.3.2. В ходе профилактического виз</w:t>
      </w:r>
      <w:r w:rsidR="0090035B">
        <w:rPr>
          <w:rFonts w:ascii="Times New Roman" w:eastAsia="Times New Roman" w:hAnsi="Times New Roman" w:cs="Times New Roman"/>
          <w:kern w:val="3"/>
          <w:sz w:val="24"/>
          <w:lang w:eastAsia="ru-RU"/>
        </w:rPr>
        <w:t>ита должностное лицо осуществляет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3.4. Объявление предостережения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3.4.1. 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</w:t>
      </w:r>
      <w:r w:rsidR="0090035B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90035B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объявляет подконтрольному субъекту предостережение о недопустимости нарушения обязательных требований и предлагает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принять меры по обеспечению соблюдения обязательных требований.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3.4.2. Подконтрольный субъе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кт впр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аве после получения предостережения о недопустимости нарушения обязательных требований подать в администрацию </w:t>
      </w:r>
      <w:r w:rsidR="004977D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4977DA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возражение в отношении указанного предостережения в срок не позднее 15 рабочих дней со дня получения им предостережения.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Показатели оценки профилактической деятельности администрации </w:t>
      </w:r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количество проведённых консультаций;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информирование,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благоустройства, осуществляемого на территории муниципа</w:t>
      </w:r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льного образования </w:t>
      </w:r>
      <w:proofErr w:type="spellStart"/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сельсовет, в том числе посредством размещения на официальном сайте администрации </w:t>
      </w:r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руководств (памяток), информационных статей;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5. Мероприятия программы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2024 год согласно Приложению N 1.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внеплановых проверок в рамках осуществления муниципального контроля в сфере благоустройства, проведённых должностными лицами администрации</w:t>
      </w:r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</w:t>
      </w:r>
      <w:proofErr w:type="spellStart"/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 2024 году.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6. Способы </w:t>
      </w:r>
      <w:proofErr w:type="spellStart"/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самообследования</w:t>
      </w:r>
      <w:proofErr w:type="spellEnd"/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в автоматизированном режиме, применяемые в период действия программы профилактики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самообследование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автоматизированном режиме не определены (ч.1 ст.51 N 248-ФЗ).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7. Применение контрольным (надзорным) органом мер стимулирования добросовестности контролируемых лиц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8. Показатели результативности и эффективности Программы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520"/>
        <w:gridCol w:w="2211"/>
      </w:tblGrid>
      <w:tr w:rsidR="008E1F05" w:rsidRPr="008E1F05" w:rsidTr="000707A9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8E1F05" w:rsidRPr="008E1F05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</w:tr>
      <w:tr w:rsidR="008E1F05" w:rsidRPr="008E1F05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8E1F05" w:rsidRPr="008E1F05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 исполнено</w:t>
            </w:r>
          </w:p>
        </w:tc>
      </w:tr>
      <w:tr w:rsidR="008E1F05" w:rsidRPr="008E1F05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Доля выданных предостережений по результатам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20% и более</w:t>
            </w:r>
          </w:p>
        </w:tc>
      </w:tr>
      <w:tr w:rsidR="008E1F05" w:rsidRPr="008E1F05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  <w:sectPr w:rsidR="00A7438D" w:rsidSect="003D72BA">
          <w:headerReference w:type="default" r:id="rId8"/>
          <w:footerReference w:type="default" r:id="rId9"/>
          <w:pgSz w:w="11906" w:h="16838" w:code="9"/>
          <w:pgMar w:top="1418" w:right="1134" w:bottom="851" w:left="1134" w:header="720" w:footer="720" w:gutter="0"/>
          <w:cols w:space="720"/>
          <w:docGrid w:linePitch="326"/>
        </w:sect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к Программе профилактики рисков причинения вреда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(ущерба) охраняемым законом ценностям на 2024 год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осуществлении муниципального контроля в сфере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благоустройства на территории муниципального</w:t>
      </w:r>
    </w:p>
    <w:p w:rsidR="008E1F05" w:rsidRPr="008E1F05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образования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="008E1F05"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района Оренбургской области</w:t>
      </w:r>
    </w:p>
    <w:p w:rsidR="008E1F05" w:rsidRPr="008E1F05" w:rsidRDefault="008E1F05" w:rsidP="0003269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План-график</w:t>
      </w:r>
    </w:p>
    <w:p w:rsidR="008E1F05" w:rsidRPr="008E1F05" w:rsidRDefault="008E1F05" w:rsidP="0003269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профилактических мероприятий на 2024 год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14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4170"/>
        <w:gridCol w:w="2457"/>
        <w:gridCol w:w="2457"/>
        <w:gridCol w:w="2457"/>
        <w:gridCol w:w="2457"/>
      </w:tblGrid>
      <w:tr w:rsidR="008E1F05" w:rsidRPr="008E1F05" w:rsidTr="000707A9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N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4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мероприятия по профилактике нарушений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Ответственные исполнители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Адресаты мероприятия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согласованию)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перечня нормативных правовых актов или их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0326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Администра</w:t>
            </w:r>
            <w:r w:rsidR="000326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ция муниципального образования  </w:t>
            </w:r>
            <w:proofErr w:type="spellStart"/>
            <w:r w:rsidR="000326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квартал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A53B6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Проведение актуализации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размещаемых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официальном</w:t>
            </w:r>
            <w:r w:rsidR="00A53B6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сайте администрации муниципального образования </w:t>
            </w:r>
            <w:proofErr w:type="spellStart"/>
            <w:r w:rsidR="00A53B6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A53B60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</w:t>
            </w:r>
          </w:p>
          <w:p w:rsidR="008E1F05" w:rsidRPr="008E1F05" w:rsidRDefault="008E1F05" w:rsidP="00A53B6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 в сфере благоустройства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A53B6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A53B6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A53B60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(в случае отмены действующих или</w:t>
            </w:r>
            <w:proofErr w:type="gramEnd"/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принятия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новых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нормативных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правовых актов, мониторинг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НПА ежемесячно)</w:t>
            </w:r>
            <w:proofErr w:type="gramEnd"/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</w:t>
            </w:r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требований, оценка соблюдения</w:t>
            </w:r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которых является предметом муниципального контроля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</w:t>
            </w:r>
            <w:proofErr w:type="gramEnd"/>
          </w:p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сфере благоустройства, в том</w:t>
            </w:r>
          </w:p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числе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посредством размещения</w:t>
            </w:r>
          </w:p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на официальном сайте администрации муниципального образования </w:t>
            </w:r>
            <w:proofErr w:type="spellStart"/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E34DB8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 руководств (памяток) по соблюдению обязательных требований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Администра</w:t>
            </w:r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ция муниципального образования </w:t>
            </w:r>
            <w:proofErr w:type="spellStart"/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обращений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Опубликование на официальном сайте администрации муниципального образования </w:t>
            </w:r>
            <w:proofErr w:type="spellStart"/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E34DB8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сельсовет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информации для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юридических</w:t>
            </w:r>
            <w:proofErr w:type="gramEnd"/>
          </w:p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лиц и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Администра</w:t>
            </w:r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ция муниципального образования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proofErr w:type="spellStart"/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E34DB8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19648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Обобщение практики осуществления администрацией муниципального контроля в сфере благоустройства, размещение на официальном сайте администрации муниципального образования </w:t>
            </w:r>
            <w:proofErr w:type="spellStart"/>
            <w:r w:rsidR="0019648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196482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сельсовет соответствующей информации, в том числе с указанием наиболее часто встречающихся случаев нарушений обязательных требований с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  <w:proofErr w:type="gramEnd"/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19648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="0019648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196482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196482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июль, дека</w:t>
            </w:r>
            <w:r w:rsidR="008E1F05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брь 2024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19648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или с использованием средств видео-конференц-связи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19648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19648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196482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Ежеквартально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  <w:sectPr w:rsidR="00A7438D" w:rsidSect="00A7438D">
          <w:pgSz w:w="16838" w:h="11906" w:orient="landscape" w:code="9"/>
          <w:pgMar w:top="1134" w:right="1701" w:bottom="1134" w:left="851" w:header="720" w:footer="720" w:gutter="0"/>
          <w:cols w:space="720"/>
          <w:docGrid w:linePitch="326"/>
        </w:sectPr>
      </w:pPr>
    </w:p>
    <w:p w:rsidR="00385DAC" w:rsidRDefault="00385DAC"/>
    <w:sectPr w:rsidR="00385DAC" w:rsidSect="00653F03">
      <w:pgSz w:w="11906" w:h="16838" w:code="9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50" w:rsidRDefault="00A90050">
      <w:pPr>
        <w:spacing w:after="0" w:line="240" w:lineRule="auto"/>
      </w:pPr>
      <w:r>
        <w:separator/>
      </w:r>
    </w:p>
  </w:endnote>
  <w:endnote w:type="continuationSeparator" w:id="0">
    <w:p w:rsidR="00A90050" w:rsidRDefault="00A9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D84338" w:rsidRPr="00D84338">
      <w:tc>
        <w:tcPr>
          <w:tcW w:w="0" w:type="auto"/>
        </w:tcPr>
        <w:p w:rsidR="00D84338" w:rsidRPr="00D84338" w:rsidRDefault="00196482">
          <w:pPr>
            <w:pStyle w:val="Standard"/>
            <w:ind w:firstLine="0"/>
            <w:jc w:val="left"/>
          </w:pPr>
          <w:r w:rsidRPr="00D84338">
            <w:fldChar w:fldCharType="begin" w:fldLock="1"/>
          </w:r>
          <w:r w:rsidRPr="00D84338">
            <w:instrText xml:space="preserve"> DATE \@ "dd'.'MM'.'yyyy" </w:instrText>
          </w:r>
          <w:r w:rsidRPr="00D84338"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50" w:rsidRDefault="00A90050">
      <w:pPr>
        <w:spacing w:after="0" w:line="240" w:lineRule="auto"/>
      </w:pPr>
      <w:r>
        <w:separator/>
      </w:r>
    </w:p>
  </w:footnote>
  <w:footnote w:type="continuationSeparator" w:id="0">
    <w:p w:rsidR="00A90050" w:rsidRDefault="00A9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33" w:rsidRDefault="00A90050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BD"/>
    <w:rsid w:val="00032697"/>
    <w:rsid w:val="000B6843"/>
    <w:rsid w:val="001756EC"/>
    <w:rsid w:val="00196482"/>
    <w:rsid w:val="00385DAC"/>
    <w:rsid w:val="003D72BA"/>
    <w:rsid w:val="00473995"/>
    <w:rsid w:val="004977DA"/>
    <w:rsid w:val="00653F03"/>
    <w:rsid w:val="00654119"/>
    <w:rsid w:val="00654F0E"/>
    <w:rsid w:val="006B290E"/>
    <w:rsid w:val="008E1F05"/>
    <w:rsid w:val="0090035B"/>
    <w:rsid w:val="00A3179C"/>
    <w:rsid w:val="00A53B60"/>
    <w:rsid w:val="00A7438D"/>
    <w:rsid w:val="00A90050"/>
    <w:rsid w:val="00C304BD"/>
    <w:rsid w:val="00D605FD"/>
    <w:rsid w:val="00E3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F0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F0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A5FE-ED3E-4FB5-ABC3-87F54FE3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2023-12-27T09:47:00Z</cp:lastPrinted>
  <dcterms:created xsi:type="dcterms:W3CDTF">2023-10-23T07:27:00Z</dcterms:created>
  <dcterms:modified xsi:type="dcterms:W3CDTF">2023-12-27T10:06:00Z</dcterms:modified>
</cp:coreProperties>
</file>