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E2" w:rsidRDefault="003801E2">
      <w:pPr>
        <w:pStyle w:val="ConsPlusTitle"/>
        <w:jc w:val="center"/>
      </w:pPr>
    </w:p>
    <w:p w:rsidR="003801E2" w:rsidRPr="00FC022C" w:rsidRDefault="003801E2" w:rsidP="003801E2">
      <w:pPr>
        <w:pStyle w:val="2"/>
        <w:tabs>
          <w:tab w:val="clear" w:pos="4320"/>
          <w:tab w:val="left" w:pos="8080"/>
        </w:tabs>
        <w:spacing w:line="120" w:lineRule="atLeast"/>
        <w:ind w:right="-1"/>
        <w:rPr>
          <w:rFonts w:ascii="Arial" w:eastAsia="Arial Unicode MS" w:hAnsi="Arial" w:cs="Arial"/>
          <w:sz w:val="32"/>
          <w:szCs w:val="32"/>
        </w:rPr>
      </w:pPr>
      <w:r w:rsidRPr="00FC022C">
        <w:rPr>
          <w:rFonts w:ascii="Arial" w:eastAsia="Arial Unicode MS" w:hAnsi="Arial" w:cs="Arial"/>
          <w:sz w:val="32"/>
          <w:szCs w:val="32"/>
        </w:rPr>
        <w:t>С</w:t>
      </w:r>
      <w:r w:rsidRPr="00FC022C"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3801E2" w:rsidRPr="00FC022C" w:rsidRDefault="003801E2" w:rsidP="003801E2">
      <w:pPr>
        <w:pStyle w:val="2"/>
        <w:tabs>
          <w:tab w:val="left" w:pos="4678"/>
          <w:tab w:val="left" w:pos="6379"/>
        </w:tabs>
        <w:spacing w:line="120" w:lineRule="atLeast"/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FC022C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3801E2" w:rsidRPr="00FC022C" w:rsidRDefault="003801E2" w:rsidP="003801E2">
      <w:pPr>
        <w:pStyle w:val="2"/>
        <w:tabs>
          <w:tab w:val="left" w:pos="6379"/>
        </w:tabs>
        <w:spacing w:line="120" w:lineRule="atLeast"/>
        <w:ind w:right="-1"/>
        <w:jc w:val="left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 xml:space="preserve">   </w:t>
      </w:r>
      <w:r w:rsidR="00ED3DF6">
        <w:rPr>
          <w:rFonts w:ascii="Arial" w:eastAsia="Arial Unicode MS" w:hAnsi="Arial" w:cs="Arial"/>
          <w:sz w:val="32"/>
          <w:szCs w:val="32"/>
        </w:rPr>
        <w:t xml:space="preserve">                           САКМАРС</w:t>
      </w:r>
      <w:r>
        <w:rPr>
          <w:rFonts w:ascii="Arial" w:eastAsia="Arial Unicode MS" w:hAnsi="Arial" w:cs="Arial"/>
          <w:sz w:val="32"/>
          <w:szCs w:val="32"/>
        </w:rPr>
        <w:t xml:space="preserve">КИЙ </w:t>
      </w:r>
      <w:r w:rsidRPr="00FC022C">
        <w:rPr>
          <w:rFonts w:ascii="Arial" w:eastAsia="Arial Unicode MS" w:hAnsi="Arial" w:cs="Arial"/>
          <w:sz w:val="32"/>
          <w:szCs w:val="32"/>
        </w:rPr>
        <w:t>СЕЛЬСОВЕТ</w:t>
      </w:r>
    </w:p>
    <w:p w:rsidR="003801E2" w:rsidRPr="00FC022C" w:rsidRDefault="003801E2" w:rsidP="003801E2">
      <w:pPr>
        <w:tabs>
          <w:tab w:val="left" w:pos="6379"/>
        </w:tabs>
        <w:spacing w:after="0" w:line="120" w:lineRule="atLeast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FC022C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3801E2" w:rsidRPr="00FC022C" w:rsidRDefault="003801E2" w:rsidP="003801E2">
      <w:pPr>
        <w:tabs>
          <w:tab w:val="left" w:pos="6379"/>
        </w:tabs>
        <w:spacing w:after="0" w:line="120" w:lineRule="atLeast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FC022C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3801E2" w:rsidRPr="00FC022C" w:rsidRDefault="003801E2" w:rsidP="003801E2">
      <w:pPr>
        <w:tabs>
          <w:tab w:val="left" w:pos="5670"/>
          <w:tab w:val="left" w:pos="9355"/>
        </w:tabs>
        <w:spacing w:after="0" w:line="120" w:lineRule="atLeast"/>
        <w:jc w:val="center"/>
        <w:rPr>
          <w:rFonts w:ascii="Arial" w:eastAsia="Arial Unicode MS" w:hAnsi="Arial" w:cs="Arial"/>
          <w:sz w:val="32"/>
          <w:szCs w:val="32"/>
        </w:rPr>
      </w:pPr>
    </w:p>
    <w:p w:rsidR="003801E2" w:rsidRPr="000A6E4E" w:rsidRDefault="003801E2" w:rsidP="003801E2">
      <w:pPr>
        <w:pStyle w:val="2"/>
        <w:tabs>
          <w:tab w:val="clear" w:pos="4320"/>
          <w:tab w:val="left" w:pos="8460"/>
        </w:tabs>
        <w:spacing w:line="120" w:lineRule="atLeast"/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 w:rsidRPr="000A6E4E"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3801E2" w:rsidRPr="00D368FF" w:rsidRDefault="003801E2" w:rsidP="003801E2">
      <w:pPr>
        <w:spacing w:after="0" w:line="120" w:lineRule="atLeast"/>
        <w:ind w:right="4535"/>
        <w:jc w:val="both"/>
        <w:rPr>
          <w:rFonts w:ascii="Arial" w:eastAsia="Arial Unicode MS" w:hAnsi="Arial" w:cs="Arial"/>
          <w:sz w:val="24"/>
        </w:rPr>
      </w:pPr>
    </w:p>
    <w:p w:rsidR="003801E2" w:rsidRDefault="00ED3DF6" w:rsidP="003801E2">
      <w:pPr>
        <w:tabs>
          <w:tab w:val="left" w:pos="3703"/>
        </w:tabs>
        <w:spacing w:after="0" w:line="120" w:lineRule="atLeast"/>
        <w:ind w:right="-2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>22</w:t>
      </w:r>
      <w:r w:rsidR="003801E2">
        <w:rPr>
          <w:rFonts w:ascii="Arial" w:eastAsia="Arial Unicode MS" w:hAnsi="Arial" w:cs="Arial"/>
          <w:b/>
          <w:sz w:val="28"/>
          <w:szCs w:val="28"/>
        </w:rPr>
        <w:t>.11.2019</w:t>
      </w:r>
      <w:r w:rsidR="003801E2">
        <w:rPr>
          <w:rFonts w:ascii="Arial" w:eastAsia="Arial Unicode MS" w:hAnsi="Arial" w:cs="Arial"/>
          <w:sz w:val="28"/>
          <w:szCs w:val="28"/>
        </w:rPr>
        <w:tab/>
      </w:r>
      <w:r w:rsidR="003801E2" w:rsidRPr="00E7313E">
        <w:rPr>
          <w:rFonts w:ascii="Arial" w:eastAsia="Arial Unicode MS" w:hAnsi="Arial" w:cs="Arial"/>
          <w:sz w:val="28"/>
          <w:szCs w:val="28"/>
        </w:rPr>
        <w:t xml:space="preserve">                                                             </w:t>
      </w:r>
      <w:r w:rsidR="003801E2" w:rsidRPr="00DB4230">
        <w:rPr>
          <w:rFonts w:ascii="Arial" w:eastAsia="Arial Unicode MS" w:hAnsi="Arial" w:cs="Arial"/>
          <w:b/>
          <w:sz w:val="28"/>
          <w:szCs w:val="28"/>
        </w:rPr>
        <w:t xml:space="preserve">№ </w:t>
      </w:r>
      <w:r>
        <w:rPr>
          <w:rFonts w:ascii="Arial" w:eastAsia="Arial Unicode MS" w:hAnsi="Arial" w:cs="Arial"/>
          <w:b/>
          <w:sz w:val="28"/>
          <w:szCs w:val="28"/>
        </w:rPr>
        <w:t>206</w:t>
      </w:r>
    </w:p>
    <w:p w:rsidR="003801E2" w:rsidRDefault="003801E2">
      <w:pPr>
        <w:pStyle w:val="ConsPlusTitle"/>
        <w:jc w:val="center"/>
      </w:pPr>
    </w:p>
    <w:p w:rsidR="00930A01" w:rsidRPr="003801E2" w:rsidRDefault="00930A01" w:rsidP="003801E2">
      <w:pPr>
        <w:pStyle w:val="ConsPlusTitle"/>
        <w:spacing w:line="120" w:lineRule="atLeast"/>
        <w:jc w:val="center"/>
        <w:rPr>
          <w:rFonts w:ascii="Arial" w:hAnsi="Arial" w:cs="Arial"/>
          <w:sz w:val="24"/>
          <w:szCs w:val="24"/>
        </w:rPr>
      </w:pPr>
    </w:p>
    <w:p w:rsidR="00930A01" w:rsidRPr="003801E2" w:rsidRDefault="00930A01" w:rsidP="003801E2">
      <w:pPr>
        <w:pStyle w:val="ConsPlusTitle"/>
        <w:spacing w:line="120" w:lineRule="atLeast"/>
        <w:jc w:val="center"/>
        <w:rPr>
          <w:rFonts w:ascii="Arial" w:hAnsi="Arial" w:cs="Arial"/>
          <w:sz w:val="32"/>
          <w:szCs w:val="32"/>
        </w:rPr>
      </w:pPr>
      <w:r w:rsidRPr="003801E2">
        <w:rPr>
          <w:rFonts w:ascii="Arial" w:hAnsi="Arial" w:cs="Arial"/>
          <w:sz w:val="32"/>
          <w:szCs w:val="32"/>
        </w:rPr>
        <w:t>Об утверждении Положения "О земельном налоге"</w:t>
      </w:r>
    </w:p>
    <w:p w:rsidR="00930A01" w:rsidRPr="003801E2" w:rsidRDefault="00930A01" w:rsidP="003801E2">
      <w:pPr>
        <w:pStyle w:val="ConsPlusTitle"/>
        <w:spacing w:line="120" w:lineRule="atLeast"/>
        <w:jc w:val="center"/>
        <w:rPr>
          <w:rFonts w:ascii="Arial" w:hAnsi="Arial" w:cs="Arial"/>
          <w:sz w:val="32"/>
          <w:szCs w:val="32"/>
        </w:rPr>
      </w:pPr>
      <w:r w:rsidRPr="003801E2">
        <w:rPr>
          <w:rFonts w:ascii="Arial" w:hAnsi="Arial" w:cs="Arial"/>
          <w:sz w:val="32"/>
          <w:szCs w:val="32"/>
        </w:rPr>
        <w:t xml:space="preserve">муниципального образования </w:t>
      </w:r>
      <w:proofErr w:type="spellStart"/>
      <w:r w:rsidR="00ED3DF6">
        <w:rPr>
          <w:rFonts w:ascii="Arial" w:hAnsi="Arial" w:cs="Arial"/>
          <w:sz w:val="32"/>
          <w:szCs w:val="32"/>
        </w:rPr>
        <w:t>Сакмар</w:t>
      </w:r>
      <w:r w:rsidR="003801E2" w:rsidRPr="003801E2">
        <w:rPr>
          <w:rFonts w:ascii="Arial" w:hAnsi="Arial" w:cs="Arial"/>
          <w:sz w:val="32"/>
          <w:szCs w:val="32"/>
        </w:rPr>
        <w:t>ский</w:t>
      </w:r>
      <w:proofErr w:type="spellEnd"/>
      <w:r w:rsidR="003801E2">
        <w:rPr>
          <w:rFonts w:ascii="Arial" w:hAnsi="Arial" w:cs="Arial"/>
          <w:sz w:val="32"/>
          <w:szCs w:val="32"/>
        </w:rPr>
        <w:t xml:space="preserve"> </w:t>
      </w:r>
      <w:r w:rsidRPr="003801E2">
        <w:rPr>
          <w:rFonts w:ascii="Arial" w:hAnsi="Arial" w:cs="Arial"/>
          <w:sz w:val="32"/>
          <w:szCs w:val="32"/>
        </w:rPr>
        <w:t>сельсовет</w:t>
      </w:r>
    </w:p>
    <w:p w:rsidR="00930A01" w:rsidRPr="003801E2" w:rsidRDefault="003801E2" w:rsidP="003801E2">
      <w:pPr>
        <w:pStyle w:val="ConsPlusTitle"/>
        <w:spacing w:line="120" w:lineRule="atLeast"/>
        <w:jc w:val="center"/>
        <w:rPr>
          <w:rFonts w:ascii="Arial" w:hAnsi="Arial" w:cs="Arial"/>
          <w:sz w:val="32"/>
          <w:szCs w:val="32"/>
        </w:rPr>
      </w:pPr>
      <w:proofErr w:type="spellStart"/>
      <w:r w:rsidRPr="003801E2">
        <w:rPr>
          <w:rFonts w:ascii="Arial" w:hAnsi="Arial" w:cs="Arial"/>
          <w:sz w:val="32"/>
          <w:szCs w:val="32"/>
        </w:rPr>
        <w:t>Сакмарского</w:t>
      </w:r>
      <w:proofErr w:type="spellEnd"/>
      <w:r w:rsidRPr="003801E2">
        <w:rPr>
          <w:rFonts w:ascii="Arial" w:hAnsi="Arial" w:cs="Arial"/>
          <w:sz w:val="32"/>
          <w:szCs w:val="32"/>
        </w:rPr>
        <w:t xml:space="preserve"> </w:t>
      </w:r>
      <w:r w:rsidR="00930A01" w:rsidRPr="003801E2">
        <w:rPr>
          <w:rFonts w:ascii="Arial" w:hAnsi="Arial" w:cs="Arial"/>
          <w:sz w:val="32"/>
          <w:szCs w:val="32"/>
        </w:rPr>
        <w:t>района Оренбургской области</w:t>
      </w:r>
    </w:p>
    <w:p w:rsidR="00930A01" w:rsidRPr="003801E2" w:rsidRDefault="00930A01" w:rsidP="003801E2">
      <w:pPr>
        <w:pStyle w:val="ConsPlusNormal"/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930A01" w:rsidRPr="003801E2" w:rsidRDefault="00930A01" w:rsidP="003801E2">
      <w:pPr>
        <w:pStyle w:val="ConsPlusNormal"/>
        <w:spacing w:line="12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801E2">
        <w:rPr>
          <w:rFonts w:ascii="Arial" w:hAnsi="Arial" w:cs="Arial"/>
          <w:sz w:val="24"/>
          <w:szCs w:val="24"/>
        </w:rPr>
        <w:t xml:space="preserve">На основании статей 12, 132 Конституции Российской Федерации, Федеральным </w:t>
      </w:r>
      <w:hyperlink r:id="rId7" w:history="1">
        <w:r w:rsidRPr="003801E2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3801E2">
        <w:rPr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</w:t>
      </w:r>
      <w:proofErr w:type="spellStart"/>
      <w:r w:rsidR="00FC24A9">
        <w:rPr>
          <w:rFonts w:ascii="Arial" w:hAnsi="Arial" w:cs="Arial"/>
          <w:sz w:val="24"/>
          <w:szCs w:val="24"/>
        </w:rPr>
        <w:t>Сакмар</w:t>
      </w:r>
      <w:r w:rsidR="003801E2">
        <w:rPr>
          <w:rFonts w:ascii="Arial" w:hAnsi="Arial" w:cs="Arial"/>
          <w:sz w:val="24"/>
          <w:szCs w:val="24"/>
        </w:rPr>
        <w:t>ский</w:t>
      </w:r>
      <w:proofErr w:type="spellEnd"/>
      <w:r w:rsidR="003801E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3801E2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3801E2">
        <w:rPr>
          <w:rFonts w:ascii="Arial" w:hAnsi="Arial" w:cs="Arial"/>
          <w:sz w:val="24"/>
          <w:szCs w:val="24"/>
        </w:rPr>
        <w:t xml:space="preserve"> района</w:t>
      </w:r>
      <w:r w:rsidR="003801E2">
        <w:rPr>
          <w:rFonts w:ascii="Arial" w:hAnsi="Arial" w:cs="Arial"/>
          <w:sz w:val="24"/>
          <w:szCs w:val="24"/>
        </w:rPr>
        <w:t xml:space="preserve"> Оренбургской</w:t>
      </w:r>
      <w:r w:rsidRPr="003801E2">
        <w:rPr>
          <w:rFonts w:ascii="Arial" w:hAnsi="Arial" w:cs="Arial"/>
          <w:sz w:val="24"/>
          <w:szCs w:val="24"/>
        </w:rPr>
        <w:t>, Совет депутат</w:t>
      </w:r>
      <w:r w:rsidR="006E3738">
        <w:rPr>
          <w:rFonts w:ascii="Arial" w:hAnsi="Arial" w:cs="Arial"/>
          <w:sz w:val="24"/>
          <w:szCs w:val="24"/>
        </w:rPr>
        <w:t>ов решил</w:t>
      </w:r>
      <w:r w:rsidRPr="003801E2">
        <w:rPr>
          <w:rFonts w:ascii="Arial" w:hAnsi="Arial" w:cs="Arial"/>
          <w:sz w:val="24"/>
          <w:szCs w:val="24"/>
        </w:rPr>
        <w:t>:</w:t>
      </w:r>
    </w:p>
    <w:p w:rsidR="00930A01" w:rsidRPr="003801E2" w:rsidRDefault="00930A01" w:rsidP="003801E2">
      <w:pPr>
        <w:pStyle w:val="ConsPlusNormal"/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930A01" w:rsidRPr="003801E2" w:rsidRDefault="00930A01" w:rsidP="003801E2">
      <w:pPr>
        <w:pStyle w:val="ConsPlusNormal"/>
        <w:numPr>
          <w:ilvl w:val="0"/>
          <w:numId w:val="1"/>
        </w:numPr>
        <w:spacing w:line="120" w:lineRule="atLeast"/>
        <w:jc w:val="both"/>
        <w:rPr>
          <w:rFonts w:ascii="Arial" w:hAnsi="Arial" w:cs="Arial"/>
          <w:sz w:val="24"/>
          <w:szCs w:val="24"/>
        </w:rPr>
      </w:pPr>
      <w:r w:rsidRPr="003801E2">
        <w:rPr>
          <w:rFonts w:ascii="Arial" w:hAnsi="Arial" w:cs="Arial"/>
          <w:sz w:val="24"/>
          <w:szCs w:val="24"/>
        </w:rPr>
        <w:t xml:space="preserve">Утвердить </w:t>
      </w:r>
      <w:hyperlink w:anchor="P54" w:history="1">
        <w:r w:rsidRPr="006E3738">
          <w:rPr>
            <w:rFonts w:ascii="Arial" w:hAnsi="Arial" w:cs="Arial"/>
            <w:color w:val="000000" w:themeColor="text1"/>
            <w:sz w:val="24"/>
            <w:szCs w:val="24"/>
          </w:rPr>
          <w:t>Положение</w:t>
        </w:r>
      </w:hyperlink>
      <w:r w:rsidRPr="003801E2">
        <w:rPr>
          <w:rFonts w:ascii="Arial" w:hAnsi="Arial" w:cs="Arial"/>
          <w:sz w:val="24"/>
          <w:szCs w:val="24"/>
        </w:rPr>
        <w:t xml:space="preserve"> "О земельном налоге" муниципального образования </w:t>
      </w:r>
      <w:proofErr w:type="spellStart"/>
      <w:r w:rsidR="00ED3DF6">
        <w:rPr>
          <w:rFonts w:ascii="Arial" w:hAnsi="Arial" w:cs="Arial"/>
          <w:sz w:val="24"/>
          <w:szCs w:val="24"/>
        </w:rPr>
        <w:t>Сакмар</w:t>
      </w:r>
      <w:r w:rsidR="006E3738">
        <w:rPr>
          <w:rFonts w:ascii="Arial" w:hAnsi="Arial" w:cs="Arial"/>
          <w:sz w:val="24"/>
          <w:szCs w:val="24"/>
        </w:rPr>
        <w:t>ский</w:t>
      </w:r>
      <w:proofErr w:type="spellEnd"/>
      <w:r w:rsidR="006E3738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6E373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3801E2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5E2108" w:rsidRPr="003801E2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6E3738" w:rsidRPr="001F6064" w:rsidRDefault="00ED3DF6" w:rsidP="006E3738">
      <w:pPr>
        <w:pStyle w:val="ConsPlusNormal"/>
        <w:numPr>
          <w:ilvl w:val="0"/>
          <w:numId w:val="1"/>
        </w:numPr>
        <w:spacing w:line="120" w:lineRule="atLeast"/>
        <w:jc w:val="both"/>
        <w:rPr>
          <w:rFonts w:ascii="Arial" w:hAnsi="Arial" w:cs="Arial"/>
          <w:sz w:val="24"/>
          <w:szCs w:val="24"/>
        </w:rPr>
      </w:pPr>
      <w:r w:rsidRPr="001F6064">
        <w:rPr>
          <w:rFonts w:ascii="Arial" w:hAnsi="Arial" w:cs="Arial"/>
          <w:sz w:val="24"/>
          <w:szCs w:val="24"/>
        </w:rPr>
        <w:t>Признать утратившим силу решение</w:t>
      </w:r>
      <w:r w:rsidR="005E2108" w:rsidRPr="001F6064">
        <w:rPr>
          <w:rFonts w:ascii="Arial" w:hAnsi="Arial" w:cs="Arial"/>
          <w:sz w:val="24"/>
          <w:szCs w:val="24"/>
        </w:rPr>
        <w:t xml:space="preserve"> Совета депутатов муниципального образования </w:t>
      </w:r>
      <w:proofErr w:type="spellStart"/>
      <w:r w:rsidRPr="001F6064">
        <w:rPr>
          <w:rFonts w:ascii="Arial" w:hAnsi="Arial" w:cs="Arial"/>
          <w:sz w:val="24"/>
          <w:szCs w:val="24"/>
        </w:rPr>
        <w:t>Сакмар</w:t>
      </w:r>
      <w:r w:rsidR="006E3738" w:rsidRPr="001F6064">
        <w:rPr>
          <w:rFonts w:ascii="Arial" w:hAnsi="Arial" w:cs="Arial"/>
          <w:sz w:val="24"/>
          <w:szCs w:val="24"/>
        </w:rPr>
        <w:t>ский</w:t>
      </w:r>
      <w:proofErr w:type="spellEnd"/>
      <w:r w:rsidR="006E3738" w:rsidRPr="001F606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6E3738" w:rsidRPr="001F6064">
        <w:rPr>
          <w:rFonts w:ascii="Arial" w:hAnsi="Arial" w:cs="Arial"/>
          <w:sz w:val="24"/>
          <w:szCs w:val="24"/>
        </w:rPr>
        <w:t>Сакмарского</w:t>
      </w:r>
      <w:proofErr w:type="spellEnd"/>
      <w:r w:rsidR="006E3738" w:rsidRPr="001F6064">
        <w:rPr>
          <w:rFonts w:ascii="Arial" w:hAnsi="Arial" w:cs="Arial"/>
          <w:sz w:val="24"/>
          <w:szCs w:val="24"/>
        </w:rPr>
        <w:t xml:space="preserve"> </w:t>
      </w:r>
      <w:r w:rsidR="001F6064" w:rsidRPr="001F6064">
        <w:rPr>
          <w:rFonts w:ascii="Arial" w:hAnsi="Arial" w:cs="Arial"/>
          <w:sz w:val="24"/>
          <w:szCs w:val="24"/>
        </w:rPr>
        <w:t>района Оренбургской области от 21.02</w:t>
      </w:r>
      <w:r w:rsidR="006E3738" w:rsidRPr="001F6064">
        <w:rPr>
          <w:rFonts w:ascii="Arial" w:hAnsi="Arial" w:cs="Arial"/>
          <w:sz w:val="24"/>
          <w:szCs w:val="24"/>
        </w:rPr>
        <w:t>.201</w:t>
      </w:r>
      <w:r w:rsidR="001F6064" w:rsidRPr="001F6064">
        <w:rPr>
          <w:rFonts w:ascii="Arial" w:hAnsi="Arial" w:cs="Arial"/>
          <w:sz w:val="24"/>
          <w:szCs w:val="24"/>
        </w:rPr>
        <w:t>9</w:t>
      </w:r>
      <w:r w:rsidR="006E3738" w:rsidRPr="001F6064">
        <w:rPr>
          <w:rFonts w:ascii="Arial" w:hAnsi="Arial" w:cs="Arial"/>
          <w:sz w:val="24"/>
          <w:szCs w:val="24"/>
        </w:rPr>
        <w:t xml:space="preserve"> №1</w:t>
      </w:r>
      <w:r w:rsidR="001F6064" w:rsidRPr="001F6064">
        <w:rPr>
          <w:rFonts w:ascii="Arial" w:hAnsi="Arial" w:cs="Arial"/>
          <w:sz w:val="24"/>
          <w:szCs w:val="24"/>
        </w:rPr>
        <w:t>65</w:t>
      </w:r>
      <w:r w:rsidR="006E3738" w:rsidRPr="001F6064">
        <w:rPr>
          <w:rFonts w:ascii="Arial" w:hAnsi="Arial" w:cs="Arial"/>
          <w:sz w:val="24"/>
          <w:szCs w:val="24"/>
        </w:rPr>
        <w:t xml:space="preserve"> «О  земель</w:t>
      </w:r>
      <w:r w:rsidR="001F6064" w:rsidRPr="001F6064">
        <w:rPr>
          <w:rFonts w:ascii="Arial" w:hAnsi="Arial" w:cs="Arial"/>
          <w:sz w:val="24"/>
          <w:szCs w:val="24"/>
        </w:rPr>
        <w:t>ном налоге».</w:t>
      </w:r>
    </w:p>
    <w:p w:rsidR="00E515EF" w:rsidRPr="001E5DF6" w:rsidRDefault="00FC24A9" w:rsidP="00E515EF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5E2108" w:rsidRPr="003801E2">
        <w:rPr>
          <w:rFonts w:ascii="Arial" w:hAnsi="Arial" w:cs="Arial"/>
          <w:sz w:val="24"/>
          <w:szCs w:val="24"/>
        </w:rPr>
        <w:t>ешение вступает в силу не ранее чем по истечении одного месяца со дня официального опубликования в газете «</w:t>
      </w:r>
      <w:proofErr w:type="spellStart"/>
      <w:r w:rsidR="006E3738">
        <w:rPr>
          <w:rFonts w:ascii="Arial" w:hAnsi="Arial" w:cs="Arial"/>
          <w:sz w:val="24"/>
          <w:szCs w:val="24"/>
        </w:rPr>
        <w:t>Сакмарские</w:t>
      </w:r>
      <w:proofErr w:type="spellEnd"/>
      <w:r w:rsidR="006E3738">
        <w:rPr>
          <w:rFonts w:ascii="Arial" w:hAnsi="Arial" w:cs="Arial"/>
          <w:sz w:val="24"/>
          <w:szCs w:val="24"/>
        </w:rPr>
        <w:t xml:space="preserve"> вести</w:t>
      </w:r>
      <w:r w:rsidR="005E2108" w:rsidRPr="003801E2">
        <w:rPr>
          <w:rFonts w:ascii="Arial" w:hAnsi="Arial" w:cs="Arial"/>
          <w:sz w:val="24"/>
          <w:szCs w:val="24"/>
        </w:rPr>
        <w:t>» и не ранее 1-го числа очередного налогового периода по земельному налогу</w:t>
      </w:r>
      <w:r w:rsidR="00E515EF">
        <w:rPr>
          <w:rFonts w:ascii="Arial" w:hAnsi="Arial" w:cs="Arial"/>
          <w:sz w:val="24"/>
          <w:szCs w:val="24"/>
        </w:rPr>
        <w:t>, распространяет</w:t>
      </w:r>
      <w:r w:rsidR="00E515EF" w:rsidRPr="00E515EF">
        <w:rPr>
          <w:rFonts w:ascii="Arial" w:hAnsi="Arial" w:cs="Arial"/>
          <w:sz w:val="24"/>
          <w:szCs w:val="24"/>
        </w:rPr>
        <w:t xml:space="preserve"> </w:t>
      </w:r>
      <w:r w:rsidR="00E515EF" w:rsidRPr="001E5DF6">
        <w:rPr>
          <w:rFonts w:ascii="Arial" w:hAnsi="Arial" w:cs="Arial"/>
          <w:sz w:val="24"/>
          <w:szCs w:val="24"/>
        </w:rPr>
        <w:t xml:space="preserve">своё действие на </w:t>
      </w:r>
      <w:proofErr w:type="gramStart"/>
      <w:r w:rsidR="00E515EF" w:rsidRPr="001E5DF6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E515EF" w:rsidRPr="001E5DF6">
        <w:rPr>
          <w:rFonts w:ascii="Arial" w:hAnsi="Arial" w:cs="Arial"/>
          <w:sz w:val="24"/>
          <w:szCs w:val="24"/>
        </w:rPr>
        <w:t xml:space="preserve"> возникшие с 1 января 2019 года.</w:t>
      </w:r>
    </w:p>
    <w:p w:rsidR="00E515EF" w:rsidRDefault="00E515EF" w:rsidP="00E515EF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E5DF6">
        <w:rPr>
          <w:rFonts w:ascii="Arial" w:hAnsi="Arial" w:cs="Arial"/>
          <w:sz w:val="24"/>
          <w:szCs w:val="24"/>
        </w:rPr>
        <w:t>Ко</w:t>
      </w:r>
      <w:r w:rsidR="00FC24A9">
        <w:rPr>
          <w:rFonts w:ascii="Arial" w:hAnsi="Arial" w:cs="Arial"/>
          <w:sz w:val="24"/>
          <w:szCs w:val="24"/>
        </w:rPr>
        <w:t>нтроль за</w:t>
      </w:r>
      <w:proofErr w:type="gramEnd"/>
      <w:r w:rsidR="00FC24A9">
        <w:rPr>
          <w:rFonts w:ascii="Arial" w:hAnsi="Arial" w:cs="Arial"/>
          <w:sz w:val="24"/>
          <w:szCs w:val="24"/>
        </w:rPr>
        <w:t xml:space="preserve"> исполнением</w:t>
      </w:r>
      <w:r w:rsidRPr="001E5DF6">
        <w:rPr>
          <w:rFonts w:ascii="Arial" w:hAnsi="Arial" w:cs="Arial"/>
          <w:sz w:val="24"/>
          <w:szCs w:val="24"/>
        </w:rPr>
        <w:t xml:space="preserve"> решения возложить на постоянную комиссию Совета депутатов по бюджету и экономике</w:t>
      </w:r>
      <w:r>
        <w:rPr>
          <w:rFonts w:ascii="Arial" w:hAnsi="Arial" w:cs="Arial"/>
          <w:sz w:val="24"/>
          <w:szCs w:val="24"/>
        </w:rPr>
        <w:t>.</w:t>
      </w:r>
    </w:p>
    <w:p w:rsidR="00E515EF" w:rsidRDefault="00E515EF" w:rsidP="00E515EF">
      <w:pPr>
        <w:pStyle w:val="ConsPlusNormal"/>
        <w:ind w:left="1290"/>
        <w:jc w:val="both"/>
        <w:rPr>
          <w:rFonts w:ascii="Arial" w:hAnsi="Arial" w:cs="Arial"/>
          <w:sz w:val="24"/>
          <w:szCs w:val="24"/>
        </w:rPr>
      </w:pPr>
    </w:p>
    <w:p w:rsidR="00E515EF" w:rsidRPr="001E5DF6" w:rsidRDefault="00E515EF" w:rsidP="00E515EF">
      <w:pPr>
        <w:pStyle w:val="ConsPlusNormal"/>
        <w:ind w:left="1290"/>
        <w:jc w:val="both"/>
        <w:rPr>
          <w:rFonts w:ascii="Arial" w:hAnsi="Arial" w:cs="Arial"/>
          <w:sz w:val="24"/>
          <w:szCs w:val="24"/>
        </w:rPr>
      </w:pPr>
    </w:p>
    <w:p w:rsidR="00E515EF" w:rsidRPr="001E5DF6" w:rsidRDefault="00E515EF" w:rsidP="00E515EF">
      <w:pPr>
        <w:pStyle w:val="ConsPlusNormal"/>
        <w:ind w:left="1290"/>
        <w:jc w:val="both"/>
        <w:rPr>
          <w:rFonts w:ascii="Arial" w:hAnsi="Arial" w:cs="Arial"/>
          <w:sz w:val="24"/>
          <w:szCs w:val="24"/>
        </w:rPr>
      </w:pPr>
    </w:p>
    <w:p w:rsidR="00E515EF" w:rsidRPr="001E5DF6" w:rsidRDefault="00E515EF" w:rsidP="00E515EF">
      <w:pPr>
        <w:pStyle w:val="ConsPlusNormal"/>
        <w:ind w:left="1290"/>
        <w:jc w:val="both"/>
        <w:rPr>
          <w:rFonts w:ascii="Arial" w:hAnsi="Arial" w:cs="Arial"/>
          <w:sz w:val="24"/>
          <w:szCs w:val="24"/>
        </w:rPr>
      </w:pPr>
    </w:p>
    <w:p w:rsidR="00E515EF" w:rsidRPr="001E5DF6" w:rsidRDefault="00E515EF" w:rsidP="00E515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1E5DF6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E515EF" w:rsidRPr="001E5DF6" w:rsidRDefault="001F6064" w:rsidP="00E515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Сакмар</w:t>
      </w:r>
      <w:r w:rsidR="00E515EF" w:rsidRPr="001E5DF6">
        <w:rPr>
          <w:rFonts w:ascii="Arial" w:hAnsi="Arial" w:cs="Arial"/>
          <w:sz w:val="24"/>
          <w:szCs w:val="24"/>
        </w:rPr>
        <w:t>ский</w:t>
      </w:r>
      <w:proofErr w:type="spellEnd"/>
      <w:r w:rsidR="00E515EF" w:rsidRPr="001E5DF6">
        <w:rPr>
          <w:rFonts w:ascii="Arial" w:hAnsi="Arial" w:cs="Arial"/>
          <w:sz w:val="24"/>
          <w:szCs w:val="24"/>
        </w:rPr>
        <w:t xml:space="preserve"> сельсовет-</w:t>
      </w:r>
    </w:p>
    <w:p w:rsidR="00E515EF" w:rsidRDefault="00E515EF" w:rsidP="00E515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1E5DF6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</w:t>
      </w:r>
      <w:r w:rsidR="001F6064">
        <w:rPr>
          <w:rFonts w:ascii="Arial" w:hAnsi="Arial" w:cs="Arial"/>
          <w:sz w:val="24"/>
          <w:szCs w:val="24"/>
        </w:rPr>
        <w:t xml:space="preserve">                     В.В. </w:t>
      </w:r>
      <w:proofErr w:type="spellStart"/>
      <w:r w:rsidR="001F6064">
        <w:rPr>
          <w:rFonts w:ascii="Arial" w:hAnsi="Arial" w:cs="Arial"/>
          <w:sz w:val="24"/>
          <w:szCs w:val="24"/>
        </w:rPr>
        <w:t>Потапенко</w:t>
      </w:r>
      <w:proofErr w:type="spellEnd"/>
    </w:p>
    <w:p w:rsidR="00791418" w:rsidRDefault="00791418" w:rsidP="00E515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791418" w:rsidRDefault="00791418" w:rsidP="00E515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791418" w:rsidRPr="001E5DF6" w:rsidRDefault="00791418" w:rsidP="00E515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515EF" w:rsidRPr="001E5DF6" w:rsidRDefault="00E515EF" w:rsidP="00E515EF">
      <w:pPr>
        <w:pStyle w:val="ConsPlusNormal"/>
        <w:ind w:left="1290"/>
        <w:jc w:val="both"/>
        <w:rPr>
          <w:rFonts w:ascii="Arial" w:hAnsi="Arial" w:cs="Arial"/>
          <w:sz w:val="24"/>
          <w:szCs w:val="24"/>
        </w:rPr>
      </w:pPr>
    </w:p>
    <w:p w:rsidR="00E515EF" w:rsidRPr="00EA3915" w:rsidRDefault="00E515EF" w:rsidP="00E51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15EF" w:rsidRPr="00882450" w:rsidRDefault="00E515EF" w:rsidP="00E515EF">
      <w:pPr>
        <w:pStyle w:val="ConsPlusNormal"/>
        <w:jc w:val="right"/>
        <w:rPr>
          <w:rFonts w:ascii="Arial" w:hAnsi="Arial" w:cs="Arial"/>
          <w:b/>
          <w:sz w:val="24"/>
          <w:szCs w:val="24"/>
        </w:rPr>
      </w:pPr>
      <w:r w:rsidRPr="0088245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</w:p>
    <w:p w:rsidR="00E515EF" w:rsidRPr="00882450" w:rsidRDefault="00E515EF" w:rsidP="00E515EF">
      <w:pPr>
        <w:pStyle w:val="ConsPlusNormal"/>
        <w:jc w:val="right"/>
        <w:rPr>
          <w:rFonts w:ascii="Arial" w:hAnsi="Arial" w:cs="Arial"/>
          <w:b/>
          <w:sz w:val="24"/>
          <w:szCs w:val="24"/>
        </w:rPr>
      </w:pPr>
      <w:r w:rsidRPr="00882450">
        <w:rPr>
          <w:rFonts w:ascii="Arial" w:hAnsi="Arial" w:cs="Arial"/>
          <w:b/>
          <w:sz w:val="24"/>
          <w:szCs w:val="24"/>
        </w:rPr>
        <w:t xml:space="preserve">к решению Совета депутатов </w:t>
      </w:r>
    </w:p>
    <w:p w:rsidR="00E515EF" w:rsidRPr="00882450" w:rsidRDefault="00E515EF" w:rsidP="00E515EF">
      <w:pPr>
        <w:pStyle w:val="ConsPlusNormal"/>
        <w:jc w:val="right"/>
        <w:rPr>
          <w:rFonts w:ascii="Arial" w:hAnsi="Arial" w:cs="Arial"/>
          <w:b/>
          <w:sz w:val="24"/>
          <w:szCs w:val="24"/>
        </w:rPr>
      </w:pPr>
      <w:r w:rsidRPr="00882450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E515EF" w:rsidRPr="00882450" w:rsidRDefault="00791418" w:rsidP="00E515EF">
      <w:pPr>
        <w:pStyle w:val="ConsPlusNormal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Сакмар</w:t>
      </w:r>
      <w:r w:rsidR="00E515EF" w:rsidRPr="00882450">
        <w:rPr>
          <w:rFonts w:ascii="Arial" w:hAnsi="Arial" w:cs="Arial"/>
          <w:b/>
          <w:sz w:val="24"/>
          <w:szCs w:val="24"/>
        </w:rPr>
        <w:t>ский</w:t>
      </w:r>
      <w:proofErr w:type="spellEnd"/>
      <w:r w:rsidR="00E515EF" w:rsidRPr="00882450">
        <w:rPr>
          <w:rFonts w:ascii="Arial" w:hAnsi="Arial" w:cs="Arial"/>
          <w:b/>
          <w:sz w:val="24"/>
          <w:szCs w:val="24"/>
        </w:rPr>
        <w:t xml:space="preserve"> сельсовет </w:t>
      </w:r>
    </w:p>
    <w:p w:rsidR="00E515EF" w:rsidRPr="00882450" w:rsidRDefault="00E515EF" w:rsidP="00E515EF">
      <w:pPr>
        <w:pStyle w:val="ConsPlusNormal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882450">
        <w:rPr>
          <w:rFonts w:ascii="Arial" w:hAnsi="Arial" w:cs="Arial"/>
          <w:b/>
          <w:sz w:val="24"/>
          <w:szCs w:val="24"/>
        </w:rPr>
        <w:t>Сакмарского</w:t>
      </w:r>
      <w:proofErr w:type="spellEnd"/>
      <w:r w:rsidRPr="00882450">
        <w:rPr>
          <w:rFonts w:ascii="Arial" w:hAnsi="Arial" w:cs="Arial"/>
          <w:b/>
          <w:sz w:val="24"/>
          <w:szCs w:val="24"/>
        </w:rPr>
        <w:t xml:space="preserve"> района</w:t>
      </w:r>
    </w:p>
    <w:p w:rsidR="00E515EF" w:rsidRPr="00882450" w:rsidRDefault="00E515EF" w:rsidP="00E515EF">
      <w:pPr>
        <w:pStyle w:val="ConsPlusNormal"/>
        <w:jc w:val="right"/>
        <w:rPr>
          <w:rFonts w:ascii="Arial" w:hAnsi="Arial" w:cs="Arial"/>
          <w:b/>
          <w:sz w:val="24"/>
          <w:szCs w:val="24"/>
        </w:rPr>
      </w:pPr>
      <w:r w:rsidRPr="00882450">
        <w:rPr>
          <w:rFonts w:ascii="Arial" w:hAnsi="Arial" w:cs="Arial"/>
          <w:b/>
          <w:sz w:val="24"/>
          <w:szCs w:val="24"/>
        </w:rPr>
        <w:t>Оренбургской области</w:t>
      </w:r>
    </w:p>
    <w:p w:rsidR="00E515EF" w:rsidRPr="00882450" w:rsidRDefault="00791418" w:rsidP="00E515EF">
      <w:pPr>
        <w:pStyle w:val="ConsPlusNormal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22 ноября 2019 №206</w:t>
      </w:r>
    </w:p>
    <w:p w:rsidR="00E515EF" w:rsidRPr="00EA3915" w:rsidRDefault="00E515EF" w:rsidP="00E515E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515EF" w:rsidRPr="00EA3915" w:rsidRDefault="00E515EF" w:rsidP="00E51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15EF" w:rsidRPr="00EA3915" w:rsidRDefault="00E515EF" w:rsidP="00E515E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A3915">
        <w:rPr>
          <w:rFonts w:ascii="Arial" w:hAnsi="Arial" w:cs="Arial"/>
          <w:sz w:val="24"/>
          <w:szCs w:val="24"/>
        </w:rPr>
        <w:t>Положение</w:t>
      </w:r>
      <w:r w:rsidR="00D144EE">
        <w:rPr>
          <w:rFonts w:ascii="Arial" w:hAnsi="Arial" w:cs="Arial"/>
          <w:sz w:val="24"/>
          <w:szCs w:val="24"/>
        </w:rPr>
        <w:t xml:space="preserve"> </w:t>
      </w:r>
      <w:r w:rsidRPr="00EA3915">
        <w:rPr>
          <w:rFonts w:ascii="Arial" w:hAnsi="Arial" w:cs="Arial"/>
          <w:sz w:val="24"/>
          <w:szCs w:val="24"/>
        </w:rPr>
        <w:t>о земельном налоге</w:t>
      </w:r>
    </w:p>
    <w:p w:rsidR="00E515EF" w:rsidRPr="00EA3915" w:rsidRDefault="00E515EF" w:rsidP="00E51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15EF" w:rsidRPr="00EA3915" w:rsidRDefault="00E515EF" w:rsidP="00E515EF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EA3915">
        <w:rPr>
          <w:rFonts w:ascii="Arial" w:hAnsi="Arial" w:cs="Arial"/>
          <w:sz w:val="24"/>
          <w:szCs w:val="24"/>
        </w:rPr>
        <w:t>1. Общие положения</w:t>
      </w:r>
    </w:p>
    <w:p w:rsidR="00E515EF" w:rsidRPr="00EA3915" w:rsidRDefault="00E515EF" w:rsidP="00E51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15EF" w:rsidRPr="00EA3915" w:rsidRDefault="00E515EF" w:rsidP="00E51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3915">
        <w:rPr>
          <w:rFonts w:ascii="Arial" w:hAnsi="Arial" w:cs="Arial"/>
          <w:sz w:val="24"/>
          <w:szCs w:val="24"/>
        </w:rPr>
        <w:t>Настоящим Положением, в соответствии с Налоговым кодексом Российской Федерации, устанавливается и вводится в действии на территории муниципа</w:t>
      </w:r>
      <w:r w:rsidR="00791418">
        <w:rPr>
          <w:rFonts w:ascii="Arial" w:hAnsi="Arial" w:cs="Arial"/>
          <w:sz w:val="24"/>
          <w:szCs w:val="24"/>
        </w:rPr>
        <w:t xml:space="preserve">льного образования </w:t>
      </w:r>
      <w:proofErr w:type="spellStart"/>
      <w:r w:rsidR="00791418">
        <w:rPr>
          <w:rFonts w:ascii="Arial" w:hAnsi="Arial" w:cs="Arial"/>
          <w:sz w:val="24"/>
          <w:szCs w:val="24"/>
        </w:rPr>
        <w:t>Сакмар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Сакмарского</w:t>
      </w:r>
      <w:proofErr w:type="spellEnd"/>
      <w:r w:rsidRPr="00EA3915">
        <w:rPr>
          <w:rFonts w:ascii="Arial" w:hAnsi="Arial" w:cs="Arial"/>
          <w:sz w:val="24"/>
          <w:szCs w:val="24"/>
        </w:rPr>
        <w:t xml:space="preserve">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предоставления. Иные положения, предусматривают прямое применение статей главы 31 Налогового кодекса Российской Федерации.</w:t>
      </w:r>
    </w:p>
    <w:p w:rsidR="00E515EF" w:rsidRPr="00EA3915" w:rsidRDefault="00E515EF" w:rsidP="00E51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15EF" w:rsidRPr="00EA3915" w:rsidRDefault="00E515EF" w:rsidP="00E515EF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EA3915">
        <w:rPr>
          <w:rFonts w:ascii="Arial" w:hAnsi="Arial" w:cs="Arial"/>
          <w:sz w:val="24"/>
          <w:szCs w:val="24"/>
        </w:rPr>
        <w:t>2. Налоговые ставки</w:t>
      </w:r>
    </w:p>
    <w:p w:rsidR="00E515EF" w:rsidRPr="00EA3915" w:rsidRDefault="00E515EF" w:rsidP="00E51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15EF" w:rsidRPr="00EA3915" w:rsidRDefault="00E515EF" w:rsidP="00E51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3915">
        <w:rPr>
          <w:rFonts w:ascii="Arial" w:hAnsi="Arial" w:cs="Arial"/>
          <w:sz w:val="24"/>
          <w:szCs w:val="24"/>
        </w:rPr>
        <w:t>Ставки земельного налога устанавливаются от кадастровой стоимости в размере:</w:t>
      </w:r>
    </w:p>
    <w:p w:rsidR="00E515EF" w:rsidRPr="00EA3915" w:rsidRDefault="00E515EF" w:rsidP="00E51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3915">
        <w:rPr>
          <w:rFonts w:ascii="Arial" w:hAnsi="Arial" w:cs="Arial"/>
          <w:sz w:val="24"/>
          <w:szCs w:val="24"/>
        </w:rPr>
        <w:t xml:space="preserve">1) </w:t>
      </w:r>
      <w:r w:rsidR="00E6037D">
        <w:rPr>
          <w:rFonts w:ascii="Arial" w:hAnsi="Arial" w:cs="Arial"/>
          <w:sz w:val="24"/>
          <w:szCs w:val="24"/>
        </w:rPr>
        <w:t xml:space="preserve">- 0,3 </w:t>
      </w:r>
      <w:r w:rsidRPr="00EA3915">
        <w:rPr>
          <w:rFonts w:ascii="Arial" w:hAnsi="Arial" w:cs="Arial"/>
          <w:sz w:val="24"/>
          <w:szCs w:val="24"/>
        </w:rPr>
        <w:t>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515EF" w:rsidRPr="00882450" w:rsidRDefault="00E515EF" w:rsidP="00E515E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915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E6037D">
        <w:rPr>
          <w:rFonts w:ascii="Arial" w:hAnsi="Arial" w:cs="Arial"/>
          <w:color w:val="000000" w:themeColor="text1"/>
          <w:sz w:val="24"/>
          <w:szCs w:val="24"/>
        </w:rPr>
        <w:t>0,2</w:t>
      </w:r>
      <w:r w:rsidRPr="00882450">
        <w:rPr>
          <w:rFonts w:ascii="Arial" w:hAnsi="Arial" w:cs="Arial"/>
          <w:color w:val="000000" w:themeColor="text1"/>
          <w:sz w:val="24"/>
          <w:szCs w:val="24"/>
        </w:rPr>
        <w:t xml:space="preserve"> процента в отношении земельных участков, занятых </w:t>
      </w:r>
      <w:hyperlink r:id="rId8" w:history="1">
        <w:r w:rsidRPr="00882450">
          <w:rPr>
            <w:rFonts w:ascii="Arial" w:hAnsi="Arial" w:cs="Arial"/>
            <w:color w:val="000000" w:themeColor="text1"/>
            <w:sz w:val="24"/>
            <w:szCs w:val="24"/>
          </w:rPr>
          <w:t>жилищным фондом</w:t>
        </w:r>
      </w:hyperlink>
      <w:r w:rsidRPr="00882450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9" w:history="1">
        <w:r w:rsidRPr="00882450">
          <w:rPr>
            <w:rFonts w:ascii="Arial" w:hAnsi="Arial" w:cs="Arial"/>
            <w:color w:val="000000" w:themeColor="text1"/>
            <w:sz w:val="24"/>
            <w:szCs w:val="24"/>
          </w:rPr>
          <w:t>объектами инженерной инфраструктуры</w:t>
        </w:r>
      </w:hyperlink>
      <w:r w:rsidRPr="00882450">
        <w:rPr>
          <w:rFonts w:ascii="Arial" w:hAnsi="Arial" w:cs="Arial"/>
          <w:color w:val="000000" w:themeColor="text1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E515EF" w:rsidRPr="00882450" w:rsidRDefault="00E6037D" w:rsidP="00E515E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- 0,2</w:t>
      </w:r>
      <w:r w:rsidR="00E515EF" w:rsidRPr="00882450">
        <w:rPr>
          <w:rFonts w:ascii="Arial" w:hAnsi="Arial" w:cs="Arial"/>
          <w:color w:val="000000" w:themeColor="text1"/>
          <w:sz w:val="24"/>
          <w:szCs w:val="24"/>
        </w:rPr>
        <w:t xml:space="preserve"> процента в отношении земельных участков, не используемых в предпринимательской деятельности, приобретенных (предоставленных) для ведения </w:t>
      </w:r>
      <w:hyperlink r:id="rId10" w:history="1">
        <w:r w:rsidR="00E515EF" w:rsidRPr="00882450">
          <w:rPr>
            <w:rFonts w:ascii="Arial" w:hAnsi="Arial" w:cs="Arial"/>
            <w:color w:val="000000" w:themeColor="text1"/>
            <w:sz w:val="24"/>
            <w:szCs w:val="24"/>
          </w:rPr>
          <w:t>личного подсобного хозяйства</w:t>
        </w:r>
      </w:hyperlink>
      <w:r w:rsidR="00E515EF" w:rsidRPr="00882450">
        <w:rPr>
          <w:rFonts w:ascii="Arial" w:hAnsi="Arial" w:cs="Arial"/>
          <w:color w:val="000000" w:themeColor="text1"/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="00E515EF" w:rsidRPr="00882450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E515EF" w:rsidRPr="00882450">
        <w:rPr>
          <w:rFonts w:ascii="Arial" w:hAnsi="Arial" w:cs="Arial"/>
          <w:color w:val="000000" w:themeColor="text1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E515EF" w:rsidRPr="00EA3915" w:rsidRDefault="00E6037D" w:rsidP="00E515E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- 0,3</w:t>
      </w:r>
      <w:r w:rsidR="00E515EF" w:rsidRPr="00882450">
        <w:rPr>
          <w:rFonts w:ascii="Arial" w:hAnsi="Arial" w:cs="Arial"/>
          <w:color w:val="000000" w:themeColor="text1"/>
          <w:sz w:val="24"/>
          <w:szCs w:val="24"/>
        </w:rPr>
        <w:t xml:space="preserve"> процента в отношении земельных участков ограниченных в обороте в соответствии с </w:t>
      </w:r>
      <w:hyperlink r:id="rId12" w:history="1">
        <w:r w:rsidR="00E515EF" w:rsidRPr="00882450">
          <w:rPr>
            <w:rFonts w:ascii="Arial" w:hAnsi="Arial" w:cs="Arial"/>
            <w:color w:val="000000" w:themeColor="text1"/>
            <w:sz w:val="24"/>
            <w:szCs w:val="24"/>
          </w:rPr>
          <w:t>законодательством</w:t>
        </w:r>
      </w:hyperlink>
      <w:r w:rsidR="00E515EF" w:rsidRPr="00882450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Федерации, предоставленных для </w:t>
      </w:r>
      <w:r w:rsidR="00E515EF" w:rsidRPr="00EA3915">
        <w:rPr>
          <w:rFonts w:ascii="Arial" w:hAnsi="Arial" w:cs="Arial"/>
          <w:sz w:val="24"/>
          <w:szCs w:val="24"/>
        </w:rPr>
        <w:t>обеспечения обороны, безопасности и таможенных нужд;</w:t>
      </w:r>
    </w:p>
    <w:p w:rsidR="00E515EF" w:rsidRPr="00EA3915" w:rsidRDefault="00E515EF" w:rsidP="00E515EF">
      <w:pPr>
        <w:pStyle w:val="ConsPlusNormal"/>
        <w:ind w:firstLine="54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E515EF" w:rsidRPr="00EA3915" w:rsidRDefault="00E515EF" w:rsidP="00E51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3915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 xml:space="preserve">1,5 </w:t>
      </w:r>
      <w:r w:rsidRPr="00EA3915">
        <w:rPr>
          <w:rFonts w:ascii="Arial" w:hAnsi="Arial" w:cs="Arial"/>
          <w:sz w:val="24"/>
          <w:szCs w:val="24"/>
        </w:rPr>
        <w:t>процента в отношении прочих земельных участков.</w:t>
      </w:r>
    </w:p>
    <w:p w:rsidR="00E515EF" w:rsidRPr="00EA3915" w:rsidRDefault="00E515EF" w:rsidP="00947BCA">
      <w:pPr>
        <w:pStyle w:val="ConsPlusNormal"/>
        <w:spacing w:line="12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E515EF" w:rsidRDefault="00E515EF" w:rsidP="00947BCA">
      <w:pPr>
        <w:pStyle w:val="ConsPlusNormal"/>
        <w:spacing w:line="120" w:lineRule="atLeast"/>
        <w:jc w:val="center"/>
        <w:rPr>
          <w:rFonts w:ascii="Arial" w:hAnsi="Arial" w:cs="Arial"/>
          <w:sz w:val="24"/>
          <w:szCs w:val="24"/>
        </w:rPr>
      </w:pPr>
      <w:r w:rsidRPr="00D144EE">
        <w:rPr>
          <w:rFonts w:ascii="Arial" w:hAnsi="Arial" w:cs="Arial"/>
          <w:sz w:val="24"/>
          <w:szCs w:val="24"/>
        </w:rPr>
        <w:t>3. Налоговые льготы и вычеты</w:t>
      </w:r>
    </w:p>
    <w:p w:rsidR="00CD5683" w:rsidRPr="00D144EE" w:rsidRDefault="00CD5683" w:rsidP="00947BCA">
      <w:pPr>
        <w:pStyle w:val="ConsPlusNormal"/>
        <w:spacing w:line="120" w:lineRule="atLeast"/>
        <w:jc w:val="center"/>
        <w:rPr>
          <w:rFonts w:ascii="Arial" w:hAnsi="Arial" w:cs="Arial"/>
          <w:sz w:val="24"/>
          <w:szCs w:val="24"/>
        </w:rPr>
      </w:pPr>
    </w:p>
    <w:p w:rsidR="00E515EF" w:rsidRPr="00D144EE" w:rsidRDefault="00E515EF" w:rsidP="00947BCA">
      <w:pPr>
        <w:pStyle w:val="ConsPlusNormal"/>
        <w:spacing w:line="12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D144EE">
        <w:rPr>
          <w:rFonts w:ascii="Arial" w:hAnsi="Arial" w:cs="Arial"/>
          <w:sz w:val="24"/>
          <w:szCs w:val="24"/>
        </w:rPr>
        <w:t xml:space="preserve">Налоговые льготы и налоговые вычеты, установленные в соответствии с Налоговым </w:t>
      </w:r>
      <w:hyperlink r:id="rId13" w:history="1">
        <w:r w:rsidRPr="00D144EE">
          <w:rPr>
            <w:rFonts w:ascii="Arial" w:hAnsi="Arial" w:cs="Arial"/>
            <w:sz w:val="24"/>
            <w:szCs w:val="24"/>
          </w:rPr>
          <w:t>кодексом</w:t>
        </w:r>
      </w:hyperlink>
      <w:r w:rsidRPr="00D144EE">
        <w:rPr>
          <w:rFonts w:ascii="Arial" w:hAnsi="Arial" w:cs="Arial"/>
          <w:sz w:val="24"/>
          <w:szCs w:val="24"/>
        </w:rPr>
        <w:t xml:space="preserve"> Российской Федерации, действуют в полном объеме.</w:t>
      </w:r>
    </w:p>
    <w:p w:rsidR="00E515EF" w:rsidRPr="00D144EE" w:rsidRDefault="00E515EF" w:rsidP="00947BCA">
      <w:pPr>
        <w:pStyle w:val="ConsPlusNormal"/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E515EF" w:rsidRDefault="00E515EF" w:rsidP="00947BCA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D144EE">
        <w:rPr>
          <w:rFonts w:ascii="Arial" w:hAnsi="Arial" w:cs="Arial"/>
          <w:sz w:val="24"/>
          <w:szCs w:val="24"/>
        </w:rPr>
        <w:tab/>
        <w:t>Дополнительно к льготам, предоставленным налогоплательщикам статьёй 395 Налогового кодекса Российской Федерации, освобождаются от налогообложения:</w:t>
      </w:r>
    </w:p>
    <w:p w:rsidR="00E25D34" w:rsidRDefault="00E25D34" w:rsidP="00947BCA">
      <w:pPr>
        <w:spacing w:after="0" w:line="120" w:lineRule="atLeast"/>
        <w:ind w:firstLine="709"/>
        <w:rPr>
          <w:rFonts w:ascii="Arial" w:hAnsi="Arial" w:cs="Arial"/>
        </w:rPr>
      </w:pPr>
    </w:p>
    <w:p w:rsidR="00E25D34" w:rsidRDefault="00E25D34" w:rsidP="00947BCA">
      <w:pPr>
        <w:spacing w:after="0" w:line="120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3.1.</w:t>
      </w:r>
      <w:r w:rsidRPr="007E5882">
        <w:rPr>
          <w:rFonts w:ascii="Arial" w:hAnsi="Arial" w:cs="Arial"/>
        </w:rPr>
        <w:t xml:space="preserve"> Участники и инвалиды Великой Отечественной войны</w:t>
      </w:r>
      <w:r>
        <w:rPr>
          <w:rFonts w:ascii="Arial" w:hAnsi="Arial" w:cs="Arial"/>
        </w:rPr>
        <w:t>;</w:t>
      </w:r>
    </w:p>
    <w:p w:rsidR="00E25D34" w:rsidRPr="007E5882" w:rsidRDefault="00E25D34" w:rsidP="00947BCA">
      <w:pPr>
        <w:spacing w:after="0" w:line="120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Основанием для применения налоговой льготы является копия удостоверения</w:t>
      </w:r>
      <w:r w:rsidRPr="00AB3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участника и инвалида</w:t>
      </w:r>
      <w:r w:rsidRPr="007E5882">
        <w:rPr>
          <w:rFonts w:ascii="Arial" w:hAnsi="Arial" w:cs="Arial"/>
        </w:rPr>
        <w:t xml:space="preserve"> Великой Отечественной войны</w:t>
      </w:r>
    </w:p>
    <w:p w:rsidR="00E25D34" w:rsidRDefault="00E25D34" w:rsidP="00947BCA">
      <w:pPr>
        <w:spacing w:after="0" w:line="120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7E5882">
        <w:rPr>
          <w:rFonts w:ascii="Arial" w:hAnsi="Arial" w:cs="Arial"/>
        </w:rPr>
        <w:t xml:space="preserve">2. Вдовы </w:t>
      </w:r>
      <w:r>
        <w:rPr>
          <w:rFonts w:ascii="Arial" w:hAnsi="Arial" w:cs="Arial"/>
        </w:rPr>
        <w:t>погибши</w:t>
      </w:r>
      <w:proofErr w:type="gramStart"/>
      <w:r>
        <w:rPr>
          <w:rFonts w:ascii="Arial" w:hAnsi="Arial" w:cs="Arial"/>
        </w:rPr>
        <w:t>х(</w:t>
      </w:r>
      <w:proofErr w:type="gramEnd"/>
      <w:r w:rsidRPr="007E5882">
        <w:rPr>
          <w:rFonts w:ascii="Arial" w:hAnsi="Arial" w:cs="Arial"/>
        </w:rPr>
        <w:t>умерших</w:t>
      </w:r>
      <w:r>
        <w:rPr>
          <w:rFonts w:ascii="Arial" w:hAnsi="Arial" w:cs="Arial"/>
        </w:rPr>
        <w:t>)</w:t>
      </w:r>
      <w:r w:rsidRPr="007E5882">
        <w:rPr>
          <w:rFonts w:ascii="Arial" w:hAnsi="Arial" w:cs="Arial"/>
        </w:rPr>
        <w:t xml:space="preserve"> участников Великой Отечественной войны;</w:t>
      </w:r>
    </w:p>
    <w:p w:rsidR="00E25D34" w:rsidRPr="007E5882" w:rsidRDefault="00E25D34" w:rsidP="00947BCA">
      <w:pPr>
        <w:spacing w:after="0" w:line="120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Основанием для применения налоговой льготы является копия удостоверения</w:t>
      </w:r>
      <w:r w:rsidRPr="00AB3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7E5882">
        <w:rPr>
          <w:rFonts w:ascii="Arial" w:hAnsi="Arial" w:cs="Arial"/>
        </w:rPr>
        <w:t xml:space="preserve">довы </w:t>
      </w:r>
      <w:r>
        <w:rPr>
          <w:rFonts w:ascii="Arial" w:hAnsi="Arial" w:cs="Arial"/>
        </w:rPr>
        <w:t>погибшег</w:t>
      </w:r>
      <w:proofErr w:type="gramStart"/>
      <w:r>
        <w:rPr>
          <w:rFonts w:ascii="Arial" w:hAnsi="Arial" w:cs="Arial"/>
        </w:rPr>
        <w:t>о(</w:t>
      </w:r>
      <w:proofErr w:type="gramEnd"/>
      <w:r w:rsidRPr="007E5882">
        <w:rPr>
          <w:rFonts w:ascii="Arial" w:hAnsi="Arial" w:cs="Arial"/>
        </w:rPr>
        <w:t>умерш</w:t>
      </w:r>
      <w:r>
        <w:rPr>
          <w:rFonts w:ascii="Arial" w:hAnsi="Arial" w:cs="Arial"/>
        </w:rPr>
        <w:t>его) участника</w:t>
      </w:r>
      <w:r w:rsidRPr="007E5882">
        <w:rPr>
          <w:rFonts w:ascii="Arial" w:hAnsi="Arial" w:cs="Arial"/>
        </w:rPr>
        <w:t xml:space="preserve"> Великой Отечественной войны</w:t>
      </w:r>
    </w:p>
    <w:p w:rsidR="00E25D34" w:rsidRDefault="00E25D34" w:rsidP="00947BCA">
      <w:pPr>
        <w:spacing w:after="0" w:line="120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7E5882">
        <w:rPr>
          <w:rFonts w:ascii="Arial" w:hAnsi="Arial" w:cs="Arial"/>
        </w:rPr>
        <w:t>3. Труженики тыла;</w:t>
      </w:r>
    </w:p>
    <w:p w:rsidR="00E25D34" w:rsidRPr="007E5882" w:rsidRDefault="00E25D34" w:rsidP="00947BCA">
      <w:pPr>
        <w:spacing w:after="0" w:line="120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Основанием для применения налоговой льготы является копия удостоверения</w:t>
      </w:r>
      <w:r w:rsidRPr="00AB3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труженика тыла.</w:t>
      </w:r>
    </w:p>
    <w:p w:rsidR="00E25D34" w:rsidRDefault="00E25D34" w:rsidP="00947BCA">
      <w:pPr>
        <w:spacing w:after="0" w:line="120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7E5882">
        <w:rPr>
          <w:rFonts w:ascii="Arial" w:hAnsi="Arial" w:cs="Arial"/>
        </w:rPr>
        <w:t>4. Дети войны</w:t>
      </w:r>
    </w:p>
    <w:p w:rsidR="00E25D34" w:rsidRPr="007E5882" w:rsidRDefault="00E25D34" w:rsidP="00947BCA">
      <w:pPr>
        <w:spacing w:after="0" w:line="120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Основанием для применения налоговой льготы является копия удостоверения</w:t>
      </w:r>
      <w:r w:rsidRPr="00AB3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дети войны.</w:t>
      </w:r>
    </w:p>
    <w:p w:rsidR="00E25D34" w:rsidRDefault="00E25D34" w:rsidP="00947BCA">
      <w:pPr>
        <w:spacing w:after="0" w:line="120" w:lineRule="atLeast"/>
        <w:ind w:firstLine="709"/>
        <w:rPr>
          <w:rFonts w:ascii="Arial" w:hAnsi="Arial" w:cs="Arial"/>
          <w:b/>
        </w:rPr>
      </w:pPr>
      <w:r>
        <w:rPr>
          <w:rFonts w:ascii="Arial" w:hAnsi="Arial" w:cs="Arial"/>
        </w:rPr>
        <w:t>3.</w:t>
      </w:r>
      <w:r w:rsidRPr="007E5882">
        <w:rPr>
          <w:rFonts w:ascii="Arial" w:hAnsi="Arial" w:cs="Arial"/>
        </w:rPr>
        <w:t>5. Органы местного самоуправления, унитарные предприятия, учредителем которых являются органы местного самоуправления</w:t>
      </w:r>
      <w:r w:rsidRPr="007E5882">
        <w:rPr>
          <w:rFonts w:ascii="Arial" w:hAnsi="Arial" w:cs="Arial"/>
          <w:b/>
        </w:rPr>
        <w:t>.</w:t>
      </w:r>
    </w:p>
    <w:p w:rsidR="00E25D34" w:rsidRPr="007E5882" w:rsidRDefault="00E25D34" w:rsidP="00947BCA">
      <w:pPr>
        <w:spacing w:after="0" w:line="120" w:lineRule="atLeast"/>
        <w:ind w:firstLine="709"/>
        <w:rPr>
          <w:rFonts w:ascii="Arial" w:hAnsi="Arial" w:cs="Arial"/>
          <w:b/>
        </w:rPr>
      </w:pPr>
      <w:r>
        <w:rPr>
          <w:rFonts w:ascii="Arial" w:hAnsi="Arial" w:cs="Arial"/>
        </w:rPr>
        <w:t>Основанием для применения налоговой льготы является копия Устава, выписка из ЕГРЮЛ.</w:t>
      </w:r>
    </w:p>
    <w:p w:rsidR="00E25D34" w:rsidRDefault="00E25D34" w:rsidP="00947BCA">
      <w:pPr>
        <w:spacing w:after="0" w:line="120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Pr="007E5882">
        <w:rPr>
          <w:rFonts w:ascii="Arial" w:hAnsi="Arial" w:cs="Arial"/>
        </w:rPr>
        <w:t>. Льготы, установленные в соответствии с Налоговым кодексом Российской Федерации, действуют в полном объёме</w:t>
      </w:r>
      <w:r w:rsidR="00947BCA">
        <w:rPr>
          <w:rFonts w:ascii="Arial" w:hAnsi="Arial" w:cs="Arial"/>
        </w:rPr>
        <w:t>.</w:t>
      </w:r>
    </w:p>
    <w:p w:rsidR="00947BCA" w:rsidRPr="007E5882" w:rsidRDefault="00947BCA" w:rsidP="00947BCA">
      <w:pPr>
        <w:spacing w:after="0" w:line="120" w:lineRule="atLeast"/>
        <w:ind w:firstLine="709"/>
        <w:rPr>
          <w:rFonts w:ascii="Arial" w:hAnsi="Arial" w:cs="Arial"/>
        </w:rPr>
      </w:pPr>
    </w:p>
    <w:p w:rsidR="00E25D34" w:rsidRPr="007E5882" w:rsidRDefault="00E25D34" w:rsidP="00947BCA">
      <w:pPr>
        <w:spacing w:after="0" w:line="120" w:lineRule="atLeast"/>
        <w:ind w:firstLine="709"/>
        <w:jc w:val="both"/>
        <w:rPr>
          <w:rFonts w:ascii="Arial" w:hAnsi="Arial" w:cs="Arial"/>
        </w:rPr>
      </w:pPr>
      <w:r w:rsidRPr="007E5882">
        <w:rPr>
          <w:rFonts w:ascii="Arial" w:hAnsi="Arial" w:cs="Arial"/>
          <w:color w:val="000000"/>
        </w:rPr>
        <w:t>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</w:p>
    <w:p w:rsidR="00E25D34" w:rsidRPr="005071E4" w:rsidRDefault="00E25D34" w:rsidP="00947BCA">
      <w:pPr>
        <w:pStyle w:val="a3"/>
        <w:spacing w:after="0" w:line="120" w:lineRule="atLeast"/>
        <w:ind w:left="1080"/>
        <w:jc w:val="both"/>
        <w:rPr>
          <w:sz w:val="28"/>
          <w:szCs w:val="28"/>
        </w:rPr>
      </w:pPr>
    </w:p>
    <w:p w:rsidR="00E25D34" w:rsidRDefault="00E25D34" w:rsidP="00D144E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CD5683" w:rsidRDefault="00CD5683" w:rsidP="00D144E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602EF7" w:rsidRPr="003801E2" w:rsidRDefault="00602EF7" w:rsidP="00D144EE">
      <w:pPr>
        <w:pStyle w:val="ConsPlusNormal"/>
        <w:spacing w:line="12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sectPr w:rsidR="00602EF7" w:rsidRPr="003801E2" w:rsidSect="009C1B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BF8" w:rsidRDefault="00092BF8" w:rsidP="009C1B4E">
      <w:pPr>
        <w:spacing w:after="0" w:line="240" w:lineRule="auto"/>
      </w:pPr>
      <w:r>
        <w:separator/>
      </w:r>
    </w:p>
  </w:endnote>
  <w:endnote w:type="continuationSeparator" w:id="0">
    <w:p w:rsidR="00092BF8" w:rsidRDefault="00092BF8" w:rsidP="009C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BF8" w:rsidRDefault="00092BF8" w:rsidP="009C1B4E">
      <w:pPr>
        <w:spacing w:after="0" w:line="240" w:lineRule="auto"/>
      </w:pPr>
      <w:r>
        <w:separator/>
      </w:r>
    </w:p>
  </w:footnote>
  <w:footnote w:type="continuationSeparator" w:id="0">
    <w:p w:rsidR="00092BF8" w:rsidRDefault="00092BF8" w:rsidP="009C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9106C"/>
    <w:multiLevelType w:val="hybridMultilevel"/>
    <w:tmpl w:val="A5EA7B26"/>
    <w:lvl w:ilvl="0" w:tplc="52AAD9FE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A01"/>
    <w:rsid w:val="00010750"/>
    <w:rsid w:val="0002493B"/>
    <w:rsid w:val="00083BD1"/>
    <w:rsid w:val="00092BF8"/>
    <w:rsid w:val="001903AD"/>
    <w:rsid w:val="001F082F"/>
    <w:rsid w:val="001F6064"/>
    <w:rsid w:val="003801E2"/>
    <w:rsid w:val="003C7F25"/>
    <w:rsid w:val="005E2108"/>
    <w:rsid w:val="00602EF7"/>
    <w:rsid w:val="006667D9"/>
    <w:rsid w:val="00685391"/>
    <w:rsid w:val="006E3738"/>
    <w:rsid w:val="007825A1"/>
    <w:rsid w:val="00791418"/>
    <w:rsid w:val="00797347"/>
    <w:rsid w:val="00820139"/>
    <w:rsid w:val="00867D4D"/>
    <w:rsid w:val="00930A01"/>
    <w:rsid w:val="00936DDE"/>
    <w:rsid w:val="00947BCA"/>
    <w:rsid w:val="009A6F0E"/>
    <w:rsid w:val="009C1B4E"/>
    <w:rsid w:val="009F078C"/>
    <w:rsid w:val="009F37E1"/>
    <w:rsid w:val="00A4706A"/>
    <w:rsid w:val="00A81A41"/>
    <w:rsid w:val="00AC47CC"/>
    <w:rsid w:val="00B225D7"/>
    <w:rsid w:val="00C83D04"/>
    <w:rsid w:val="00CA35EB"/>
    <w:rsid w:val="00CD5683"/>
    <w:rsid w:val="00D144EE"/>
    <w:rsid w:val="00E11956"/>
    <w:rsid w:val="00E25D34"/>
    <w:rsid w:val="00E26188"/>
    <w:rsid w:val="00E515EF"/>
    <w:rsid w:val="00E6037D"/>
    <w:rsid w:val="00E953BB"/>
    <w:rsid w:val="00ED3DF6"/>
    <w:rsid w:val="00F20F1C"/>
    <w:rsid w:val="00F8433E"/>
    <w:rsid w:val="00FC2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4D"/>
  </w:style>
  <w:style w:type="paragraph" w:styleId="2">
    <w:name w:val="heading 2"/>
    <w:basedOn w:val="a"/>
    <w:next w:val="a"/>
    <w:link w:val="20"/>
    <w:uiPriority w:val="9"/>
    <w:qFormat/>
    <w:rsid w:val="003801E2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A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A0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1B4E"/>
  </w:style>
  <w:style w:type="paragraph" w:styleId="a6">
    <w:name w:val="footer"/>
    <w:basedOn w:val="a"/>
    <w:link w:val="a7"/>
    <w:uiPriority w:val="99"/>
    <w:semiHidden/>
    <w:unhideWhenUsed/>
    <w:rsid w:val="009C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1B4E"/>
  </w:style>
  <w:style w:type="character" w:customStyle="1" w:styleId="20">
    <w:name w:val="Заголовок 2 Знак"/>
    <w:basedOn w:val="a0"/>
    <w:link w:val="2"/>
    <w:uiPriority w:val="9"/>
    <w:rsid w:val="003801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A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3A445F0F272E42449DBF98CD0FE028B28D81A8869C09413719947A031DAA045778BD53C9903502D13B21680A4C4410A793F3169D07082c76CD" TargetMode="External"/><Relationship Id="rId13" Type="http://schemas.openxmlformats.org/officeDocument/2006/relationships/hyperlink" Target="consultantplus://offline/ref=6BD241E0024618076A6F0E6519EC3BBF15378EBC6D5D650A1192B4C09156F285885DBF063A13E8772186887592i7M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12" Type="http://schemas.openxmlformats.org/officeDocument/2006/relationships/hyperlink" Target="consultantplus://offline/ref=CA23A445F0F272E42449DBF98CD0FE028B29DA1A8A6FC09413719947A031DAA045778BD53C9900562113B21680A4C4410A793F3169D07082c76CD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23A445F0F272E42449DBF98CD0FE028B2ADE108B6FC09413719947A031DAA05777D3D93C9E1C552506E447C5cF68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23A445F0F272E42449DBF98CD0FE028B2ADE108C67C09413719947A031DAA045778BD53C9902562613B21680A4C4410A793F3169D07082c76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23A445F0F272E42449DBF98CD0FE028A23DE128D6DC09413719947A031DAA045778BD53C9902502513B21680A4C4410A793F3169D07082c76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Юлия Владимировна</dc:creator>
  <cp:lastModifiedBy>adm</cp:lastModifiedBy>
  <cp:revision>27</cp:revision>
  <cp:lastPrinted>2019-11-25T10:10:00Z</cp:lastPrinted>
  <dcterms:created xsi:type="dcterms:W3CDTF">2019-11-07T09:12:00Z</dcterms:created>
  <dcterms:modified xsi:type="dcterms:W3CDTF">2019-11-25T10:47:00Z</dcterms:modified>
</cp:coreProperties>
</file>