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D4" w:rsidRDefault="00F631D4" w:rsidP="00F631D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631D4" w:rsidRDefault="00F631D4" w:rsidP="00F631D4">
      <w:pPr>
        <w:suppressAutoHyphens/>
        <w:spacing w:after="0"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F631D4" w:rsidRDefault="00F631D4" w:rsidP="00F631D4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САКМАРСКИЙ СЕЛЬСОВЕТ</w:t>
      </w:r>
    </w:p>
    <w:p w:rsidR="00F631D4" w:rsidRDefault="00F631D4" w:rsidP="00F631D4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САКМАРСКОГО РАЙОНА</w:t>
      </w:r>
    </w:p>
    <w:p w:rsidR="00F631D4" w:rsidRDefault="00F631D4" w:rsidP="00F631D4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ОРЕНБУРГСКОЙ ОБЛАСТИ</w:t>
      </w:r>
    </w:p>
    <w:p w:rsidR="00F631D4" w:rsidRDefault="00F631D4" w:rsidP="00F631D4">
      <w:pPr>
        <w:suppressAutoHyphens/>
        <w:spacing w:after="0" w:line="120" w:lineRule="atLeast"/>
        <w:rPr>
          <w:rFonts w:ascii="Arial" w:hAnsi="Arial" w:cs="Arial"/>
          <w:color w:val="000000"/>
          <w:szCs w:val="28"/>
          <w:lang w:eastAsia="ar-SA"/>
        </w:rPr>
      </w:pPr>
    </w:p>
    <w:p w:rsidR="00F631D4" w:rsidRDefault="00F631D4" w:rsidP="00F631D4">
      <w:pPr>
        <w:suppressAutoHyphens/>
        <w:spacing w:after="0" w:line="120" w:lineRule="atLeast"/>
        <w:rPr>
          <w:rFonts w:ascii="Arial" w:hAnsi="Arial" w:cs="Arial"/>
          <w:color w:val="000000"/>
          <w:szCs w:val="28"/>
          <w:lang w:eastAsia="ar-SA"/>
        </w:rPr>
      </w:pPr>
    </w:p>
    <w:p w:rsidR="00F631D4" w:rsidRDefault="00F631D4" w:rsidP="00F631D4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ПОСТАНОВЛЕНИЕ</w:t>
      </w:r>
    </w:p>
    <w:p w:rsidR="00F631D4" w:rsidRDefault="00F631D4" w:rsidP="00F631D4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</w:p>
    <w:p w:rsidR="00F631D4" w:rsidRPr="00F631D4" w:rsidRDefault="00F631D4" w:rsidP="00F631D4">
      <w:pPr>
        <w:suppressAutoHyphens/>
        <w:spacing w:after="0" w:line="12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F631D4">
        <w:rPr>
          <w:rFonts w:ascii="Arial" w:hAnsi="Arial" w:cs="Arial"/>
          <w:b/>
          <w:sz w:val="32"/>
          <w:szCs w:val="32"/>
        </w:rPr>
        <w:t xml:space="preserve">23 мая 2016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</w:t>
      </w:r>
      <w:r w:rsidRPr="00F631D4">
        <w:rPr>
          <w:rFonts w:ascii="Arial" w:hAnsi="Arial" w:cs="Arial"/>
          <w:b/>
          <w:sz w:val="32"/>
          <w:szCs w:val="32"/>
        </w:rPr>
        <w:t>№ 175-п</w:t>
      </w:r>
    </w:p>
    <w:p w:rsidR="00F631D4" w:rsidRPr="00F631D4" w:rsidRDefault="00F631D4" w:rsidP="000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E0620" w:rsidRPr="00F631D4" w:rsidRDefault="000E0620" w:rsidP="00F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31D4">
        <w:rPr>
          <w:rFonts w:ascii="Arial" w:hAnsi="Arial" w:cs="Arial"/>
          <w:b/>
          <w:bCs/>
          <w:sz w:val="32"/>
          <w:szCs w:val="32"/>
        </w:rPr>
        <w:t>Об утверждении порядка разработки, реализации и</w:t>
      </w:r>
    </w:p>
    <w:p w:rsidR="000E0620" w:rsidRPr="00F631D4" w:rsidRDefault="000E0620" w:rsidP="00F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31D4">
        <w:rPr>
          <w:rFonts w:ascii="Arial" w:hAnsi="Arial" w:cs="Arial"/>
          <w:b/>
          <w:bCs/>
          <w:sz w:val="32"/>
          <w:szCs w:val="32"/>
        </w:rPr>
        <w:t>оценки эффективности муниципальных программ</w:t>
      </w:r>
    </w:p>
    <w:p w:rsidR="000E0620" w:rsidRPr="00F631D4" w:rsidRDefault="000E0620" w:rsidP="00F631D4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0E0620" w:rsidRPr="00B456A3" w:rsidRDefault="000E0620" w:rsidP="000E0620">
      <w:pPr>
        <w:spacing w:after="0" w:line="240" w:lineRule="auto"/>
        <w:rPr>
          <w:rFonts w:ascii="Times New Roman" w:hAnsi="Times New Roman" w:cs="Times New Roman"/>
        </w:rPr>
      </w:pPr>
    </w:p>
    <w:p w:rsidR="000E0620" w:rsidRPr="00EC2ED9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D9">
        <w:rPr>
          <w:rFonts w:ascii="Arial" w:hAnsi="Arial" w:cs="Arial"/>
          <w:sz w:val="24"/>
          <w:szCs w:val="24"/>
        </w:rPr>
        <w:t>На основании ст.179 Бюджетного кодекса Российской Федерации:</w:t>
      </w:r>
    </w:p>
    <w:p w:rsidR="00F631D4" w:rsidRPr="00EC2ED9" w:rsidRDefault="00F631D4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E0620" w:rsidRPr="00EC2ED9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D9">
        <w:rPr>
          <w:rFonts w:ascii="Arial" w:hAnsi="Arial" w:cs="Arial"/>
          <w:sz w:val="24"/>
          <w:szCs w:val="24"/>
        </w:rPr>
        <w:t xml:space="preserve">1. Утвердить </w:t>
      </w:r>
      <w:r w:rsidRPr="00EC2ED9">
        <w:rPr>
          <w:rFonts w:ascii="Arial" w:hAnsi="Arial" w:cs="Arial"/>
          <w:bCs/>
          <w:sz w:val="24"/>
          <w:szCs w:val="24"/>
        </w:rPr>
        <w:t>порядок разработки, реализации и оценки эффективности муниципальных программ</w:t>
      </w:r>
      <w:r w:rsidR="00F631D4" w:rsidRPr="00EC2ED9">
        <w:rPr>
          <w:rFonts w:ascii="Arial" w:hAnsi="Arial" w:cs="Arial"/>
          <w:sz w:val="24"/>
          <w:szCs w:val="24"/>
        </w:rPr>
        <w:t xml:space="preserve"> согласно </w:t>
      </w:r>
      <w:r w:rsidRPr="00EC2ED9">
        <w:rPr>
          <w:rFonts w:ascii="Arial" w:hAnsi="Arial" w:cs="Arial"/>
          <w:sz w:val="24"/>
          <w:szCs w:val="24"/>
        </w:rPr>
        <w:t>приложени</w:t>
      </w:r>
      <w:r w:rsidR="00F631D4" w:rsidRPr="00EC2ED9">
        <w:rPr>
          <w:rFonts w:ascii="Arial" w:hAnsi="Arial" w:cs="Arial"/>
          <w:sz w:val="24"/>
          <w:szCs w:val="24"/>
        </w:rPr>
        <w:t>ю</w:t>
      </w:r>
      <w:r w:rsidRPr="00EC2ED9">
        <w:rPr>
          <w:rFonts w:ascii="Arial" w:hAnsi="Arial" w:cs="Arial"/>
          <w:sz w:val="24"/>
          <w:szCs w:val="24"/>
        </w:rPr>
        <w:t>.</w:t>
      </w:r>
    </w:p>
    <w:p w:rsidR="000E0620" w:rsidRPr="00EC2ED9" w:rsidRDefault="000E0620" w:rsidP="000E0620">
      <w:pPr>
        <w:pStyle w:val="ad"/>
        <w:ind w:firstLine="567"/>
        <w:jc w:val="both"/>
        <w:rPr>
          <w:rFonts w:ascii="Arial" w:hAnsi="Arial" w:cs="Arial"/>
          <w:szCs w:val="24"/>
        </w:rPr>
      </w:pPr>
      <w:r w:rsidRPr="00EC2ED9">
        <w:rPr>
          <w:rFonts w:ascii="Arial" w:hAnsi="Arial" w:cs="Arial"/>
          <w:szCs w:val="24"/>
        </w:rPr>
        <w:t>2. Контроль исполнения настоящего постановления оставляю за собой.</w:t>
      </w:r>
    </w:p>
    <w:p w:rsidR="000E0620" w:rsidRPr="00EC2ED9" w:rsidRDefault="000E0620" w:rsidP="000E06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D9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подписания и             подлежит размещению на официальном сайте муниципального образования </w:t>
      </w:r>
      <w:proofErr w:type="spellStart"/>
      <w:r w:rsidRPr="00EC2ED9">
        <w:rPr>
          <w:rFonts w:ascii="Arial" w:hAnsi="Arial" w:cs="Arial"/>
          <w:sz w:val="24"/>
          <w:szCs w:val="24"/>
        </w:rPr>
        <w:t>Сакмарский</w:t>
      </w:r>
      <w:proofErr w:type="spellEnd"/>
      <w:r w:rsidRPr="00EC2ED9">
        <w:rPr>
          <w:rFonts w:ascii="Arial" w:hAnsi="Arial" w:cs="Arial"/>
          <w:sz w:val="24"/>
          <w:szCs w:val="24"/>
        </w:rPr>
        <w:t xml:space="preserve"> сельсовет.</w:t>
      </w:r>
    </w:p>
    <w:p w:rsidR="000E0620" w:rsidRPr="00EC2ED9" w:rsidRDefault="000E0620" w:rsidP="000E0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620" w:rsidRPr="00EC2ED9" w:rsidRDefault="000E0620" w:rsidP="000E0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Pr="00B456A3" w:rsidRDefault="000E0620" w:rsidP="000E06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0620" w:rsidRPr="00B456A3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Pr="00B456A3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21468" w:rsidRPr="008A6620" w:rsidRDefault="00521468" w:rsidP="00521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A662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8A6620">
        <w:rPr>
          <w:rFonts w:ascii="Arial" w:hAnsi="Arial" w:cs="Arial"/>
          <w:sz w:val="24"/>
          <w:szCs w:val="24"/>
        </w:rPr>
        <w:t xml:space="preserve"> администрации </w:t>
      </w:r>
    </w:p>
    <w:p w:rsidR="00521468" w:rsidRPr="008A6620" w:rsidRDefault="00521468" w:rsidP="00521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20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0620" w:rsidRPr="00B456A3" w:rsidRDefault="00521468" w:rsidP="0052146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8A6620">
        <w:rPr>
          <w:rFonts w:ascii="Arial" w:hAnsi="Arial" w:cs="Arial"/>
          <w:sz w:val="24"/>
          <w:szCs w:val="24"/>
        </w:rPr>
        <w:t>Сакмарский</w:t>
      </w:r>
      <w:proofErr w:type="spellEnd"/>
      <w:r w:rsidRPr="008A6620">
        <w:rPr>
          <w:rFonts w:ascii="Arial" w:hAnsi="Arial" w:cs="Arial"/>
          <w:sz w:val="24"/>
          <w:szCs w:val="24"/>
        </w:rPr>
        <w:t xml:space="preserve"> сельсовет       </w:t>
      </w:r>
      <w:r>
        <w:rPr>
          <w:rFonts w:ascii="Arial" w:hAnsi="Arial" w:cs="Arial"/>
          <w:sz w:val="24"/>
          <w:szCs w:val="24"/>
        </w:rPr>
        <w:t xml:space="preserve">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 w:rsidRPr="008A6620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E0620" w:rsidRPr="00B456A3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Pr="00B456A3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Pr="00B456A3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Pr="00B456A3" w:rsidRDefault="000E0620" w:rsidP="000E0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68" w:rsidRPr="00863499" w:rsidRDefault="00521468" w:rsidP="00521468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lastRenderedPageBreak/>
        <w:t>П</w:t>
      </w:r>
      <w:r>
        <w:rPr>
          <w:rFonts w:ascii="Arial" w:hAnsi="Arial" w:cs="Arial"/>
          <w:b/>
          <w:sz w:val="28"/>
          <w:szCs w:val="28"/>
        </w:rPr>
        <w:t>риложение</w:t>
      </w:r>
    </w:p>
    <w:p w:rsidR="00521468" w:rsidRPr="00863499" w:rsidRDefault="00521468" w:rsidP="00521468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к постановлению администрации</w:t>
      </w:r>
    </w:p>
    <w:p w:rsidR="00521468" w:rsidRPr="00863499" w:rsidRDefault="00521468" w:rsidP="00521468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863499">
        <w:rPr>
          <w:rFonts w:ascii="Arial" w:hAnsi="Arial" w:cs="Arial"/>
          <w:b/>
          <w:sz w:val="28"/>
          <w:szCs w:val="28"/>
        </w:rPr>
        <w:t>муниципального  образования</w:t>
      </w:r>
    </w:p>
    <w:p w:rsidR="00521468" w:rsidRPr="00863499" w:rsidRDefault="00521468" w:rsidP="00521468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863499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Pr="00863499"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521468" w:rsidRPr="00863499" w:rsidRDefault="00521468" w:rsidP="00521468">
      <w:pPr>
        <w:spacing w:after="0"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 23 мая</w:t>
      </w:r>
      <w:r w:rsidRPr="00863499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>16  №175</w:t>
      </w:r>
      <w:r w:rsidRPr="00863499">
        <w:rPr>
          <w:rFonts w:ascii="Arial" w:hAnsi="Arial" w:cs="Arial"/>
          <w:b/>
          <w:sz w:val="28"/>
          <w:szCs w:val="28"/>
        </w:rPr>
        <w:t>-п</w:t>
      </w: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1468">
        <w:rPr>
          <w:rFonts w:ascii="Arial" w:hAnsi="Arial" w:cs="Arial"/>
          <w:b/>
          <w:bCs/>
          <w:sz w:val="28"/>
          <w:szCs w:val="28"/>
        </w:rPr>
        <w:t>ПОРЯДОК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1468">
        <w:rPr>
          <w:rFonts w:ascii="Arial" w:hAnsi="Arial" w:cs="Arial"/>
          <w:b/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proofErr w:type="spellStart"/>
      <w:r w:rsidRPr="00521468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Pr="00521468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Pr="00521468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Pr="00521468">
        <w:rPr>
          <w:rFonts w:ascii="Arial" w:hAnsi="Arial" w:cs="Arial"/>
          <w:b/>
          <w:sz w:val="28"/>
          <w:szCs w:val="28"/>
        </w:rPr>
        <w:t xml:space="preserve"> района  Оренбургской области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1468">
        <w:rPr>
          <w:rFonts w:ascii="Arial" w:hAnsi="Arial" w:cs="Arial"/>
          <w:sz w:val="28"/>
          <w:szCs w:val="28"/>
        </w:rPr>
        <w:t>(далее – Порядок)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E0620" w:rsidRPr="00521468" w:rsidRDefault="000E0620" w:rsidP="0052146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ОБЩИЕ ПОЛОЖЕНИЯ</w:t>
      </w:r>
    </w:p>
    <w:p w:rsidR="00521468" w:rsidRPr="00521468" w:rsidRDefault="00521468" w:rsidP="00521468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1.1. Настоящий Порядок определяет правила разработки муниципальных программ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сельсовет, реализации и проведения </w:t>
      </w:r>
      <w:proofErr w:type="gramStart"/>
      <w:r w:rsidRPr="00521468">
        <w:rPr>
          <w:rFonts w:ascii="Arial" w:hAnsi="Arial" w:cs="Arial"/>
          <w:sz w:val="24"/>
          <w:szCs w:val="24"/>
        </w:rPr>
        <w:t>оценки эффективности реализации муниципальных программ муниципального образования</w:t>
      </w:r>
      <w:proofErr w:type="gramEnd"/>
      <w:r w:rsidRPr="005214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1.2. В целях настоящего Порядка применяются следующие понятия: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ресурсам, и обеспечивающих наиболее эффективное достижение целей и решение задач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(далее – муниципальная программа);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1468">
        <w:rPr>
          <w:rFonts w:ascii="Arial" w:hAnsi="Arial" w:cs="Arial"/>
          <w:sz w:val="24"/>
          <w:szCs w:val="24"/>
        </w:rPr>
        <w:t>подпрограмма муниципальной программы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программы;</w:t>
      </w:r>
      <w:proofErr w:type="gramEnd"/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– администрация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сельсовет, ее отраслевой (функциональный) орган администрации, являющийся ГРБС, определенный ответственным за реализацию муниципальной программы в соответствии с пунктом 3.1 настоящего Порядка;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соисполнитель муниципальной программы – отраслевой (функциональный) орган администрации, являющийся ответственным исполнителем подпрограммы муниципальной программы (при наличии), либо участвующий в разработке, реализации и оценке эффективности муниципальной 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участник муниципальной программы – главный распорядитель бюджетных средств, участвующий в реализации одного или нескольких основных мероприятий муниципальной программы (подпрограммы), не являющийся соисполнителем.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1.3. Для муниципальной программы формулируется одна цель, которая должна соответствовать приоритетам и целям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в соответствующей сфере и определять конечные результаты реализации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lastRenderedPageBreak/>
        <w:t>1.4. Муниципальная программа включает в себя подпрограммы и (или) отдельные мероприятия, направленные на решение конкретных задач в рамках муниципальной программы (далее – основные мероприятия).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Мероприятия одной муниципальной программы не могут быть одновременно включены в другие муниципальные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1.5. Муниципальные программы утверждаются постановлением администрации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сельсовет.</w:t>
      </w:r>
    </w:p>
    <w:p w:rsidR="000E0620" w:rsidRPr="00E863AA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II. ТРЕБОВАНИЯ К СОДЕРЖАНИЮ МУНИЦИПАЛЬНОЙ ПРОГРАММЫ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2.1. Муниципальные программы разрабатываются для достижения приоритетов и целей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сельсовет, определенных в стратегии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сельсовет, прогнозе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сельсовет, бюджетном прогнозе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на долгосрочный период.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При формировании муниципальных программ могут учитываться цели, задачи и мероприятия государственных программ Оренбургской области, реализуемых в соответствующих сферах на территории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 Муниципальная программа имеет следующую структуру: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2.2.1. Паспорт муниципальной программы по форме согласно приложению № 1 к настоящему Порядку;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2.2.2. Текстовая часть муниципальной программы, включающая следующие разделы: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2.2.2.1. Общая характеристика соответствующей сферы реализации муниципальной программы. 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муниципальной 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2.2.2.2. Приоритеты политики органа местного самоуправления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в сфере реализации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Приоритеты указываются в соответствии со стратегией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сельсовет, прогнозом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на долгосрочный период (в случае принятия решения о его разработке), бюджетным прогнозом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на долгосрочный период (в случае принятия решения о его разработке).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64"/>
      <w:bookmarkEnd w:id="0"/>
      <w:r w:rsidRPr="00521468">
        <w:rPr>
          <w:rFonts w:ascii="Arial" w:hAnsi="Arial" w:cs="Arial"/>
          <w:sz w:val="24"/>
          <w:szCs w:val="24"/>
        </w:rPr>
        <w:t>2.2.2.3. </w:t>
      </w:r>
      <w:r w:rsidRPr="00521468">
        <w:rPr>
          <w:rFonts w:ascii="Arial" w:eastAsia="Times New Roman" w:hAnsi="Arial" w:cs="Arial"/>
          <w:spacing w:val="11"/>
          <w:sz w:val="24"/>
          <w:szCs w:val="24"/>
        </w:rPr>
        <w:t>Основные цели и задачи, сроки и этапы реализации, целевые индикаторы и показатели муниципальной программы</w:t>
      </w:r>
      <w:r w:rsidRPr="00521468">
        <w:rPr>
          <w:rFonts w:ascii="Arial" w:hAnsi="Arial" w:cs="Arial"/>
          <w:sz w:val="24"/>
          <w:szCs w:val="24"/>
        </w:rPr>
        <w:t>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Раздел содержит описание системы плановых показателей (индикаторов) муниципальной программы, которые должны характеризовать ход ее реализации, решение задач и достижение цели муниципальной программы, а также: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отражать специфику развития определенной сферы социально-экономического развития, проблем и задач, на решение которых направлена реализация муниципальной 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иметь количественное значение;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определяться на основе данных государственного статистического наблюдения, отчетных данных ответственных исполнителей и соисполнителей муниципальной 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lastRenderedPageBreak/>
        <w:t>отражать основные параметры муниципального задания в части качества и объема предоставляемых муниципальных услуг и (или) выполняемых работ (при их наличии).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Перечень показателей (индикаторов) муниципальной программы приводится в приложении к муниципальной программе по форме согласно таблице 1 приложения № 3 к настоящему Порядку.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2.2.2.4. Перечень основных мероприятий муниципальной программы. Основное мероприятие направлено на решение конкретной задачи программы (подпрограммы); на решение одной задачи может быть направлено несколько основных мероприятий.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Наименования основных мероприятий не могут дублировать наименования целей и задач муниципальной программы (подпрограмм). В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муниципальной программы и другие).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Перечень основных мероприятий приводится в приложении к муниципальной программе по форме согласно таблице 2 приложения № 3 к настоящему Порядку.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05"/>
      <w:bookmarkEnd w:id="1"/>
      <w:r w:rsidRPr="00521468">
        <w:rPr>
          <w:rFonts w:ascii="Arial" w:hAnsi="Arial" w:cs="Arial"/>
          <w:sz w:val="24"/>
          <w:szCs w:val="24"/>
        </w:rPr>
        <w:t>2.2.2.5. Ресурсное обеспечение реализации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Информация о ресурсном обеспечении реализации муниципальной программы за счет средств местного бюджета с расшифровкой по главным распорядителям бюджетных средств, подпрограммам (при наличии), основным мероприятиям, а также по годам реализации муниципальной программы приводится в приложении к муниципальной программе по форме согласно таблице 3 приложения № 3 к настоящему Порядку.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2.2.2.6. Механизм реализации и  анализ рисков реализации муниципальной  программы.                                                                                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предусматривает: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качественную и количественную оценку факторов рисков;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обоснование предложений по мерам управления рисками реализации муниципальной 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2.2.2.7. В случае предъявления органом исполнительной власти Оренбургской области особых требований к структуре муниципальной программы, разрабатываемой в сфере компетенции органа исполнительной власти Оренбургской области и претендующей на </w:t>
      </w:r>
      <w:proofErr w:type="spellStart"/>
      <w:r w:rsidRPr="0052146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ее мероприятий из областного бюджета, в структуре программы допускаются отступления от требований, установленных настоящим Порядком.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2.2.3. Подпрограммы.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2.2.3.1. Подпрограмма направлена на достижение цели и решение задач соответствующей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2.2.3.2. Подпрограмма оформляется в виде приложения к муниципальной программе и содержит: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а) паспорт подпрограммы;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б) текстовую часть подпрограммы.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17"/>
      <w:bookmarkEnd w:id="2"/>
      <w:r w:rsidRPr="00521468">
        <w:rPr>
          <w:rFonts w:ascii="Arial" w:hAnsi="Arial" w:cs="Arial"/>
          <w:sz w:val="24"/>
          <w:szCs w:val="24"/>
        </w:rPr>
        <w:lastRenderedPageBreak/>
        <w:t>2.2.3.3. Паспорт подпрограммы оформляется по форме согласно приложению № 2.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2.2.3.4. Текстовая часть подпрограммы состоит из следующих разделов: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а) общая характеристика соответствующей сферы реализации подпрограммы. 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подпрограммы;</w:t>
      </w:r>
    </w:p>
    <w:p w:rsidR="000E0620" w:rsidRPr="00521468" w:rsidRDefault="000E0620" w:rsidP="000E0620">
      <w:pPr>
        <w:suppressAutoHyphens/>
        <w:spacing w:after="0" w:line="200" w:lineRule="atLeast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521468">
        <w:rPr>
          <w:rFonts w:ascii="Arial" w:hAnsi="Arial" w:cs="Arial"/>
          <w:sz w:val="24"/>
          <w:szCs w:val="24"/>
        </w:rPr>
        <w:t xml:space="preserve">        б) </w:t>
      </w:r>
      <w:r w:rsidRPr="00521468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основные цели, задачи и показатели (индикаторы) их достижения, сроки и этапы реализации Муниципальной подпрограммы</w:t>
      </w:r>
      <w:r w:rsidRPr="00521468">
        <w:rPr>
          <w:rFonts w:ascii="Arial" w:hAnsi="Arial" w:cs="Arial"/>
          <w:sz w:val="24"/>
          <w:szCs w:val="24"/>
        </w:rPr>
        <w:t>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        в) перечень и характеристика основных мероприятий подпрограммы.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В разделе отражаются перечень и характеристики основных мероприятий подпрограммы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 Основное мероприятие направлено на решение конкретной задачи подпрограммы; на решение одной задачи может быть направлено несколько основных мероприятий. Не допускается включение в подпрограмму основных мероприятий, реализация которых направлена на достижение более чем одной задачи подпрограммы муниципальной программы, за исключением основных мероприятий, направленных на нормативно-правовое и научно-методическое (аналитическое) обеспечение реализации подпрограммы;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г) </w:t>
      </w:r>
      <w:r w:rsidRPr="00521468">
        <w:rPr>
          <w:rFonts w:ascii="Arial" w:hAnsi="Arial" w:cs="Arial"/>
          <w:kern w:val="1"/>
          <w:sz w:val="24"/>
          <w:szCs w:val="24"/>
          <w:lang w:eastAsia="ar-SA"/>
        </w:rPr>
        <w:t>ожидаемые результаты реализации подпрограммы;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521468">
        <w:rPr>
          <w:rFonts w:ascii="Arial" w:hAnsi="Arial" w:cs="Arial"/>
          <w:sz w:val="24"/>
          <w:szCs w:val="24"/>
        </w:rPr>
        <w:t>д</w:t>
      </w:r>
      <w:proofErr w:type="spellEnd"/>
      <w:r w:rsidRPr="00521468">
        <w:rPr>
          <w:rFonts w:ascii="Arial" w:hAnsi="Arial" w:cs="Arial"/>
          <w:sz w:val="24"/>
          <w:szCs w:val="24"/>
        </w:rPr>
        <w:t>) информация о ресурсном обеспечении подпрограммы за счет средств местного бюджета с расшифровкой по главным распорядителям бюджетных средств, основным мероприятиям подпрограммы, а также по годам ее реализации.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Раздел содержит описание порядка привлечения внебюджетных источников в случае их наличия;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2.3. При необходимости муниципальная программа содержит иные разделы.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 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III. ОСНОВАНИЕ И ЭТАПЫ РАЗРАБОТКИ МУНИЦИПАЛЬНОЙ ПРОГРАММЫ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3.1. Разработка муниципальной программы осуществляется на основании перечня муниципальных программ, утверждаемого постановлением администрации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(далее – Перечень).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3.2. Проект Перечня формируется в соответствии с основными приоритетами и направлениями социально-экономического развития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3.3. Перечень содержит: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наименования муниципальных программ;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наименования ответственных исполнителей муниципальных программ, соисполнителей муниципальных программ;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сроки реализации муниципальных программ;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основные направления реализации муниципальных программ.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3.4. Разработка и реализация муниципальной программы осуществляется ответственным исполнителем, совместно с соисполнителями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lastRenderedPageBreak/>
        <w:t xml:space="preserve">3.5. Проекты разрабатываемых муниципальных программ, а также проекты постановлений администрации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о внесении изменений в муниципальные программы, предусматривающие включение в их состав новых подпрограмм подлежат обязательному обнародованию.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3.6. Замечания и предложения должны быть рассмотрены ответственным исполнителем.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Результаты обнародования отражаются в составе пояснительной записки к проекту постановления администрации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об утверждении муниципальной программы (внесении изменений в муниципальную программу).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48"/>
      <w:bookmarkStart w:id="4" w:name="Par161"/>
      <w:bookmarkStart w:id="5" w:name="Par162"/>
      <w:bookmarkStart w:id="6" w:name="Par163"/>
      <w:bookmarkEnd w:id="3"/>
      <w:bookmarkEnd w:id="4"/>
      <w:bookmarkEnd w:id="5"/>
      <w:bookmarkEnd w:id="6"/>
      <w:r w:rsidRPr="00521468">
        <w:rPr>
          <w:rFonts w:ascii="Arial" w:hAnsi="Arial" w:cs="Arial"/>
          <w:sz w:val="24"/>
          <w:szCs w:val="24"/>
        </w:rPr>
        <w:t xml:space="preserve">3.7. Согласованный проект муниципальной программы (изменений в муниципальную программу) представляется ответственным исполнителем на утверждение. 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3.8. </w:t>
      </w:r>
      <w:proofErr w:type="gramStart"/>
      <w:r w:rsidRPr="00521468">
        <w:rPr>
          <w:rFonts w:ascii="Arial" w:hAnsi="Arial" w:cs="Arial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за счет средств местного бюджета в очередном финансовом году и (или) плановом периоде, подлежат утверждению в срок не позднее одного месяца до внесения проекта решения Совета депутатов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о местном</w:t>
      </w:r>
      <w:proofErr w:type="gramEnd"/>
      <w:r w:rsidRPr="005214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1468">
        <w:rPr>
          <w:rFonts w:ascii="Arial" w:hAnsi="Arial" w:cs="Arial"/>
          <w:sz w:val="24"/>
          <w:szCs w:val="24"/>
        </w:rPr>
        <w:t>бюджете</w:t>
      </w:r>
      <w:proofErr w:type="gramEnd"/>
      <w:r w:rsidRPr="00521468">
        <w:rPr>
          <w:rFonts w:ascii="Arial" w:hAnsi="Arial" w:cs="Arial"/>
          <w:sz w:val="24"/>
          <w:szCs w:val="24"/>
        </w:rPr>
        <w:t xml:space="preserve"> на рассмотрение Совета депутатов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7" w:name="Par175"/>
      <w:bookmarkEnd w:id="7"/>
      <w:r w:rsidRPr="00521468">
        <w:rPr>
          <w:rFonts w:ascii="Arial" w:hAnsi="Arial" w:cs="Arial"/>
          <w:b/>
          <w:sz w:val="24"/>
          <w:szCs w:val="24"/>
        </w:rPr>
        <w:t>IV. ФИНАНСОВОЕ ОБЕСПЕЧЕНИЕ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РЕАЛИЗАЦИИ МУНИЦИПАЛЬНЫХ ПРОГРАММ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4.1. Финансовое обеспечение реализации муниципальных программ в части расходных обязательств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осуществляется за счет средств местного бюджета (далее – бюджетные ассигнования). Распределение бюджетных ассигнований на реализацию муниципальных программ (подпрограмм) утверждается решением Совета депутатов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о местном бюджете на очередной финансовый год и плановый период.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4.2. 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</w:t>
      </w:r>
      <w:proofErr w:type="gramStart"/>
      <w:r w:rsidRPr="00521468">
        <w:rPr>
          <w:rFonts w:ascii="Arial" w:hAnsi="Arial" w:cs="Arial"/>
          <w:sz w:val="24"/>
          <w:szCs w:val="24"/>
        </w:rPr>
        <w:t>период</w:t>
      </w:r>
      <w:proofErr w:type="gramEnd"/>
      <w:r w:rsidRPr="00521468">
        <w:rPr>
          <w:rFonts w:ascii="Arial" w:hAnsi="Arial" w:cs="Arial"/>
          <w:sz w:val="24"/>
          <w:szCs w:val="24"/>
        </w:rPr>
        <w:t xml:space="preserve"> и порядок планирования бюджетных ассигнований.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4.3. Объемы финансового обеспечения реализации муниципальных программ подлежат приведению в соответствие с решением Совета депутатов 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о местном бюджете на очередной финансовый год и плановый период не позднее трех месяцев со дня вступления указанного решения в силу.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показатели (индикаторы) и ожидаемые результаты реализации соответствующей муниципальной программы.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1468">
        <w:rPr>
          <w:rFonts w:ascii="Arial" w:hAnsi="Arial" w:cs="Arial"/>
          <w:sz w:val="24"/>
          <w:szCs w:val="24"/>
        </w:rPr>
        <w:t xml:space="preserve">В ходе исполнения местного бюджета показатели финансового обеспечения реализации муниципальных программ, в том числе подпрограмм и основных мероприятий, могут отличаться от показателей, утвержденных в составе </w:t>
      </w:r>
      <w:r w:rsidRPr="00521468">
        <w:rPr>
          <w:rFonts w:ascii="Arial" w:hAnsi="Arial" w:cs="Arial"/>
          <w:sz w:val="24"/>
          <w:szCs w:val="24"/>
        </w:rPr>
        <w:lastRenderedPageBreak/>
        <w:t>муниципальной программы, в пределах и по основаниям, которые предусмотрены для внесения изменений в сводную бюджетную роспись местного бюджета бюджетным законодательством Российской Федерации, Оренбургской области и (или) порядком составления и ведения сводной бюджетной росписи местного бюджета</w:t>
      </w:r>
      <w:proofErr w:type="gramEnd"/>
      <w:r w:rsidRPr="00521468">
        <w:rPr>
          <w:rFonts w:ascii="Arial" w:hAnsi="Arial" w:cs="Arial"/>
          <w:sz w:val="24"/>
          <w:szCs w:val="24"/>
        </w:rPr>
        <w:t>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4.4. Проекты нормативных правовых актов о внесении изменений в ранее утвержденные муниципальные программы (далее – проекты изменений в муниципальные программы) в текущем финансовом году утверждаются до 20 декабря текущего финансового года.</w:t>
      </w:r>
    </w:p>
    <w:p w:rsidR="000E0620" w:rsidRPr="00521468" w:rsidRDefault="000E0620" w:rsidP="000E06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0620" w:rsidRPr="00521468" w:rsidRDefault="000E0620" w:rsidP="000E06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V. УПРАВЛЕНИЕ И КОНТРОЛЬ</w:t>
      </w:r>
    </w:p>
    <w:p w:rsidR="000E0620" w:rsidRPr="00521468" w:rsidRDefault="000E0620" w:rsidP="000E0620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ЗА РЕАЛИЗАЦИЕЙ МУНИЦИПАЛЬНОЙ ПРОГРАММЫ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5.1. Текущее управление реализацией муниципальной программы осуществляется ответственным исполнителем.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Реализация муниципальной программы осуществляется в соответствии с утвержденным планом ее реализации.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 xml:space="preserve">5.2. Ответственный исполнитель: 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а) подготавливает годовой отчет о ходе реализации и оценке эффективности реализации муниципальной программы (далее – годовой отчет) в срок не позднее 15 марта года, следующего за отчетным финансовым годом с приложением по форме согласно таблицам 4, 5 приложения № 3;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б) ежегодно проводит оценку эффективности реализации муниципальной программы в соответствии с методикой, согласно приложению № 4 к настоящему Порядку</w:t>
      </w:r>
      <w:r w:rsidRPr="00521468">
        <w:rPr>
          <w:rFonts w:ascii="Arial" w:hAnsi="Arial" w:cs="Arial"/>
          <w:i/>
          <w:sz w:val="24"/>
          <w:szCs w:val="24"/>
        </w:rPr>
        <w:t xml:space="preserve"> </w:t>
      </w:r>
      <w:r w:rsidRPr="00521468">
        <w:rPr>
          <w:rFonts w:ascii="Arial" w:hAnsi="Arial" w:cs="Arial"/>
          <w:sz w:val="24"/>
          <w:szCs w:val="24"/>
        </w:rPr>
        <w:t>в срок не позднее 15 марта года, следующего за отчетным финансовым годом;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5.3 Годовой отчет о реализации муниципальных программ утверждается постановлением администрации</w:t>
      </w:r>
      <w:r w:rsidRPr="00521468">
        <w:rPr>
          <w:rFonts w:ascii="Arial" w:hAnsi="Arial" w:cs="Arial"/>
          <w:i/>
          <w:sz w:val="24"/>
          <w:szCs w:val="24"/>
        </w:rPr>
        <w:t xml:space="preserve"> </w:t>
      </w:r>
      <w:r w:rsidRPr="0052146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сельсовет;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5.4. В случае принятия администрацией</w:t>
      </w:r>
      <w:r w:rsidRPr="00521468">
        <w:rPr>
          <w:rFonts w:ascii="Arial" w:hAnsi="Arial" w:cs="Arial"/>
          <w:i/>
          <w:sz w:val="24"/>
          <w:szCs w:val="24"/>
        </w:rPr>
        <w:t xml:space="preserve"> </w:t>
      </w:r>
      <w:r w:rsidRPr="0052146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решения о продолжении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5.5. Информация годового отчета о ходе реализации и оценке эффективности муниципальных программ в течение 10 дней после его рассмотрения администрацией</w:t>
      </w:r>
      <w:r w:rsidRPr="00521468">
        <w:rPr>
          <w:rFonts w:ascii="Arial" w:hAnsi="Arial" w:cs="Arial"/>
          <w:i/>
          <w:sz w:val="24"/>
          <w:szCs w:val="24"/>
        </w:rPr>
        <w:t xml:space="preserve"> </w:t>
      </w:r>
      <w:r w:rsidRPr="0052146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подлежит размещению на официальном сайте администрацией</w:t>
      </w:r>
      <w:r w:rsidRPr="00521468">
        <w:rPr>
          <w:rFonts w:ascii="Arial" w:hAnsi="Arial" w:cs="Arial"/>
          <w:i/>
          <w:sz w:val="24"/>
          <w:szCs w:val="24"/>
        </w:rPr>
        <w:t xml:space="preserve"> </w:t>
      </w:r>
      <w:r w:rsidRPr="0052146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521468">
        <w:rPr>
          <w:rFonts w:ascii="Arial" w:hAnsi="Arial" w:cs="Arial"/>
          <w:sz w:val="24"/>
          <w:szCs w:val="24"/>
        </w:rPr>
        <w:t>Сакмарский</w:t>
      </w:r>
      <w:proofErr w:type="spellEnd"/>
      <w:r w:rsidRPr="00521468">
        <w:rPr>
          <w:rFonts w:ascii="Arial" w:hAnsi="Arial" w:cs="Arial"/>
          <w:sz w:val="24"/>
          <w:szCs w:val="24"/>
        </w:rPr>
        <w:t xml:space="preserve"> сельсовет в сети Интернет.</w:t>
      </w:r>
    </w:p>
    <w:p w:rsidR="000E0620" w:rsidRDefault="000E0620" w:rsidP="000E06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Arial" w:hAnsi="Arial" w:cs="Arial"/>
          <w:b/>
          <w:sz w:val="24"/>
          <w:szCs w:val="24"/>
        </w:rPr>
      </w:pPr>
      <w:bookmarkStart w:id="8" w:name="Par246"/>
      <w:bookmarkEnd w:id="8"/>
      <w:r w:rsidRPr="00521468">
        <w:rPr>
          <w:rFonts w:ascii="Arial" w:hAnsi="Arial" w:cs="Arial"/>
          <w:b/>
          <w:sz w:val="24"/>
          <w:szCs w:val="24"/>
        </w:rPr>
        <w:lastRenderedPageBreak/>
        <w:t>Приложение № 1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к Порядку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разработки, реализации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и оценки эффективности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муниципальных программ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468" w:rsidRDefault="00521468" w:rsidP="000E0620">
      <w:pPr>
        <w:shd w:val="clear" w:color="auto" w:fill="FFFFFF"/>
        <w:spacing w:after="0" w:line="327" w:lineRule="atLeast"/>
        <w:jc w:val="center"/>
        <w:rPr>
          <w:rFonts w:ascii="Arial" w:hAnsi="Arial" w:cs="Arial"/>
          <w:sz w:val="24"/>
          <w:szCs w:val="24"/>
        </w:rPr>
      </w:pPr>
      <w:bookmarkStart w:id="9" w:name="Par253"/>
      <w:bookmarkEnd w:id="9"/>
    </w:p>
    <w:p w:rsidR="000E0620" w:rsidRPr="00521468" w:rsidRDefault="000E0620" w:rsidP="000E0620">
      <w:pPr>
        <w:shd w:val="clear" w:color="auto" w:fill="FFFFFF"/>
        <w:spacing w:after="0" w:line="327" w:lineRule="atLeast"/>
        <w:jc w:val="center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Паспорт</w:t>
      </w:r>
    </w:p>
    <w:p w:rsidR="000E0620" w:rsidRPr="00521468" w:rsidRDefault="000E0620" w:rsidP="000E06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муниципальной программы</w:t>
      </w:r>
    </w:p>
    <w:p w:rsidR="000E0620" w:rsidRPr="00521468" w:rsidRDefault="000E0620" w:rsidP="000E06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___________________________</w:t>
      </w:r>
    </w:p>
    <w:p w:rsidR="000E0620" w:rsidRPr="00521468" w:rsidRDefault="000E0620" w:rsidP="000E06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4821"/>
      </w:tblGrid>
      <w:tr w:rsidR="000E0620" w:rsidRPr="00521468" w:rsidTr="00521468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pStyle w:val="ad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E0620" w:rsidRPr="00521468" w:rsidTr="00521468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E0620" w:rsidRPr="00521468" w:rsidTr="00521468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pStyle w:val="ad"/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0E0620" w:rsidRPr="00521468" w:rsidTr="00521468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0" w:name="sub_11112"/>
            <w:bookmarkEnd w:id="10"/>
            <w:r w:rsidRPr="00521468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 Целевые показатели (Индикаторы)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1468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0" w:rsidRPr="00521468" w:rsidRDefault="000E0620" w:rsidP="00521468">
            <w:pPr>
              <w:spacing w:after="0" w:line="32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0620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620" w:rsidRDefault="000E0620" w:rsidP="000E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lastRenderedPageBreak/>
        <w:t>Приложение № 2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к Порядку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разработки, реализации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и оценки эффективности</w:t>
      </w:r>
    </w:p>
    <w:p w:rsidR="000E0620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521468">
        <w:rPr>
          <w:rFonts w:ascii="Arial" w:hAnsi="Arial" w:cs="Arial"/>
          <w:sz w:val="24"/>
          <w:szCs w:val="24"/>
        </w:rPr>
        <w:t>муниципальных программ</w:t>
      </w:r>
    </w:p>
    <w:p w:rsidR="000E0620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620" w:rsidRPr="00521468" w:rsidRDefault="000E0620" w:rsidP="000E0620">
      <w:pPr>
        <w:suppressAutoHyphens/>
        <w:spacing w:after="0" w:line="240" w:lineRule="auto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r w:rsidRPr="00521468">
        <w:rPr>
          <w:rFonts w:ascii="Arial" w:hAnsi="Arial" w:cs="Arial"/>
          <w:kern w:val="1"/>
          <w:sz w:val="24"/>
          <w:szCs w:val="24"/>
          <w:lang w:eastAsia="ar-SA"/>
        </w:rPr>
        <w:t xml:space="preserve">Паспорт </w:t>
      </w:r>
    </w:p>
    <w:p w:rsidR="000E0620" w:rsidRPr="00521468" w:rsidRDefault="000E0620" w:rsidP="000E0620">
      <w:pPr>
        <w:shd w:val="clear" w:color="auto" w:fill="FFFFFF"/>
        <w:spacing w:after="0" w:line="327" w:lineRule="atLeast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bookmarkStart w:id="11" w:name="Par34"/>
      <w:r w:rsidRPr="00521468">
        <w:rPr>
          <w:rFonts w:ascii="Arial" w:hAnsi="Arial" w:cs="Arial"/>
          <w:kern w:val="1"/>
          <w:sz w:val="24"/>
          <w:szCs w:val="24"/>
          <w:lang w:eastAsia="ar-SA"/>
        </w:rPr>
        <w:t xml:space="preserve">подпрограммы </w:t>
      </w:r>
      <w:bookmarkEnd w:id="11"/>
      <w:r w:rsidRPr="00521468">
        <w:rPr>
          <w:rFonts w:ascii="Arial" w:hAnsi="Arial" w:cs="Arial"/>
          <w:kern w:val="1"/>
          <w:sz w:val="24"/>
          <w:szCs w:val="24"/>
          <w:lang w:eastAsia="ar-SA"/>
        </w:rPr>
        <w:t>_______________________________________</w:t>
      </w:r>
    </w:p>
    <w:p w:rsidR="000E0620" w:rsidRPr="00521468" w:rsidRDefault="000E0620" w:rsidP="000E0620">
      <w:pPr>
        <w:shd w:val="clear" w:color="auto" w:fill="FFFFFF"/>
        <w:spacing w:after="0" w:line="327" w:lineRule="atLeast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0E0620" w:rsidRPr="00521468" w:rsidTr="00521468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E0620" w:rsidRPr="00521468" w:rsidTr="005214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E0620" w:rsidRPr="00521468" w:rsidTr="005214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kern w:val="1"/>
                <w:szCs w:val="24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ar-SA"/>
              </w:rPr>
            </w:pPr>
            <w:r w:rsidRPr="00521468"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E0620" w:rsidRPr="00521468" w:rsidTr="005214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0E0620" w:rsidRPr="00521468" w:rsidSect="00521468">
          <w:headerReference w:type="default" r:id="rId7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0E0620" w:rsidRPr="00521468" w:rsidRDefault="000E0620" w:rsidP="00521468">
      <w:pPr>
        <w:autoSpaceDE w:val="0"/>
        <w:autoSpaceDN w:val="0"/>
        <w:adjustRightInd w:val="0"/>
        <w:spacing w:after="0" w:line="240" w:lineRule="auto"/>
        <w:ind w:left="11340"/>
        <w:jc w:val="right"/>
        <w:outlineLvl w:val="1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lastRenderedPageBreak/>
        <w:t>Приложение № 3</w:t>
      </w:r>
    </w:p>
    <w:p w:rsidR="000E0620" w:rsidRPr="00521468" w:rsidRDefault="000E0620" w:rsidP="00521468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к Порядку</w:t>
      </w:r>
    </w:p>
    <w:p w:rsidR="000E0620" w:rsidRPr="00521468" w:rsidRDefault="000E0620" w:rsidP="00521468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разработки, реализации</w:t>
      </w:r>
    </w:p>
    <w:p w:rsidR="000E0620" w:rsidRPr="00521468" w:rsidRDefault="000E0620" w:rsidP="00521468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и оценки эффективности</w:t>
      </w:r>
    </w:p>
    <w:p w:rsidR="000E0620" w:rsidRPr="00521468" w:rsidRDefault="000E0620" w:rsidP="00521468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муниципальных программ</w:t>
      </w:r>
    </w:p>
    <w:p w:rsidR="000E0620" w:rsidRPr="00521468" w:rsidRDefault="000E0620" w:rsidP="0052146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bookmarkStart w:id="12" w:name="Par279"/>
      <w:bookmarkEnd w:id="12"/>
      <w:r w:rsidRPr="00521468">
        <w:rPr>
          <w:rFonts w:ascii="Arial" w:hAnsi="Arial" w:cs="Arial"/>
          <w:sz w:val="24"/>
          <w:szCs w:val="24"/>
        </w:rPr>
        <w:t>Таблица 1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620" w:rsidRPr="00521468" w:rsidRDefault="000E0620" w:rsidP="000E0620">
      <w:pPr>
        <w:pStyle w:val="ad"/>
        <w:jc w:val="center"/>
        <w:rPr>
          <w:rFonts w:ascii="Arial" w:hAnsi="Arial" w:cs="Arial"/>
          <w:szCs w:val="24"/>
          <w:lang w:eastAsia="ar-SA"/>
        </w:rPr>
      </w:pPr>
      <w:bookmarkStart w:id="13" w:name="Par281"/>
      <w:bookmarkEnd w:id="13"/>
      <w:r w:rsidRPr="00521468">
        <w:rPr>
          <w:rFonts w:ascii="Arial" w:hAnsi="Arial" w:cs="Arial"/>
          <w:szCs w:val="24"/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2"/>
        <w:gridCol w:w="6255"/>
        <w:gridCol w:w="1719"/>
        <w:gridCol w:w="1463"/>
        <w:gridCol w:w="1461"/>
        <w:gridCol w:w="1078"/>
        <w:gridCol w:w="1036"/>
        <w:gridCol w:w="1036"/>
      </w:tblGrid>
      <w:tr w:rsidR="000E0620" w:rsidRPr="00281AA5" w:rsidTr="00521468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 xml:space="preserve">№   </w:t>
            </w:r>
            <w:proofErr w:type="spellStart"/>
            <w:proofErr w:type="gramStart"/>
            <w:r w:rsidRPr="00521468">
              <w:rPr>
                <w:rFonts w:ascii="Arial" w:hAnsi="Arial" w:cs="Arial"/>
                <w:lang w:eastAsia="ar-SA"/>
              </w:rPr>
              <w:t>п</w:t>
            </w:r>
            <w:proofErr w:type="spellEnd"/>
            <w:proofErr w:type="gramEnd"/>
            <w:r w:rsidRPr="00521468">
              <w:rPr>
                <w:rFonts w:ascii="Arial" w:hAnsi="Arial" w:cs="Arial"/>
                <w:lang w:eastAsia="ar-SA"/>
              </w:rPr>
              <w:t>/</w:t>
            </w:r>
            <w:proofErr w:type="spellStart"/>
            <w:r w:rsidRPr="00521468">
              <w:rPr>
                <w:rFonts w:ascii="Arial" w:hAnsi="Arial" w:cs="Arial"/>
                <w:lang w:eastAsia="ar-SA"/>
              </w:rPr>
              <w:t>п</w:t>
            </w:r>
            <w:proofErr w:type="spellEnd"/>
          </w:p>
        </w:tc>
        <w:tc>
          <w:tcPr>
            <w:tcW w:w="6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20" w:rsidRPr="00521468" w:rsidRDefault="000E0620" w:rsidP="005214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0E0620" w:rsidRPr="00281AA5" w:rsidTr="00521468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20" w:rsidRPr="00521468" w:rsidRDefault="000E0620" w:rsidP="00521468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20" w:rsidRPr="00521468" w:rsidRDefault="000E0620" w:rsidP="00521468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20" w:rsidRPr="00521468" w:rsidRDefault="000E0620" w:rsidP="00521468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620" w:rsidRPr="00521468" w:rsidRDefault="000E0620" w:rsidP="00521468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2016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620" w:rsidRPr="00521468" w:rsidRDefault="000E0620" w:rsidP="00521468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2018  год</w:t>
            </w:r>
          </w:p>
          <w:p w:rsidR="000E0620" w:rsidRPr="00521468" w:rsidRDefault="000E0620" w:rsidP="00521468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 xml:space="preserve">2019 год </w:t>
            </w:r>
          </w:p>
          <w:p w:rsidR="000E0620" w:rsidRPr="00521468" w:rsidRDefault="000E0620" w:rsidP="00521468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2020 год</w:t>
            </w:r>
          </w:p>
          <w:p w:rsidR="000E0620" w:rsidRPr="00521468" w:rsidRDefault="000E0620" w:rsidP="00521468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0E0620" w:rsidRPr="00281AA5" w:rsidTr="00521468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8</w:t>
            </w:r>
          </w:p>
        </w:tc>
      </w:tr>
      <w:tr w:rsidR="000E0620" w:rsidRPr="00281AA5" w:rsidTr="00521468">
        <w:trPr>
          <w:trHeight w:val="887"/>
          <w:jc w:val="center"/>
        </w:trPr>
        <w:tc>
          <w:tcPr>
            <w:tcW w:w="1483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E0620" w:rsidRPr="00521468" w:rsidRDefault="000E0620" w:rsidP="00521468">
            <w:pPr>
              <w:spacing w:after="0" w:line="240" w:lineRule="auto"/>
              <w:ind w:firstLine="41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 xml:space="preserve">Подпрограмма 1 </w:t>
            </w:r>
          </w:p>
        </w:tc>
      </w:tr>
      <w:tr w:rsidR="000E0620" w:rsidRPr="00281AA5" w:rsidTr="00521468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1.1.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521468">
              <w:rPr>
                <w:rFonts w:ascii="Arial" w:hAnsi="Arial" w:cs="Arial"/>
                <w:sz w:val="22"/>
                <w:szCs w:val="22"/>
              </w:rPr>
              <w:t xml:space="preserve">Мероприятие 1: </w:t>
            </w:r>
          </w:p>
        </w:tc>
      </w:tr>
      <w:tr w:rsidR="000E0620" w:rsidRPr="00281AA5" w:rsidTr="00521468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E0620" w:rsidRPr="00521468" w:rsidRDefault="00881778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noProof/>
                <w:spacing w:val="-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.6pt;margin-top:46.6pt;width:0;height:0;z-index:251660288;mso-position-horizontal-relative:text;mso-position-vertical-relative:text" o:connectortype="straight"/>
              </w:pict>
            </w:r>
            <w:r w:rsidR="000E0620" w:rsidRPr="00521468">
              <w:rPr>
                <w:rFonts w:ascii="Arial" w:hAnsi="Arial" w:cs="Arial"/>
                <w:lang w:eastAsia="ar-SA"/>
              </w:rPr>
              <w:t>1.1.1.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521468">
              <w:rPr>
                <w:rFonts w:ascii="Arial" w:hAnsi="Arial" w:cs="Arial"/>
                <w:sz w:val="22"/>
                <w:szCs w:val="22"/>
              </w:rPr>
              <w:t xml:space="preserve">Целевой показатель (индикатор) 1: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281AA5" w:rsidTr="00521468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1.1.2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521468">
              <w:rPr>
                <w:rFonts w:ascii="Arial" w:hAnsi="Arial" w:cs="Arial"/>
                <w:sz w:val="22"/>
                <w:szCs w:val="22"/>
              </w:rPr>
              <w:t xml:space="preserve">Целевой показатель (индикатор) 2: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281AA5" w:rsidTr="00521468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1.2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521468">
              <w:rPr>
                <w:rFonts w:ascii="Arial" w:hAnsi="Arial" w:cs="Arial"/>
                <w:sz w:val="22"/>
                <w:szCs w:val="22"/>
              </w:rPr>
              <w:t xml:space="preserve">Мероприятие 2: </w:t>
            </w:r>
          </w:p>
        </w:tc>
      </w:tr>
      <w:tr w:rsidR="000E0620" w:rsidRPr="00281AA5" w:rsidTr="00521468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1.2.1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521468">
              <w:rPr>
                <w:rFonts w:ascii="Arial" w:hAnsi="Arial" w:cs="Arial"/>
                <w:sz w:val="22"/>
                <w:szCs w:val="22"/>
              </w:rPr>
              <w:t xml:space="preserve">Целевой показатель (индикатор) 1: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620" w:rsidRPr="00281AA5" w:rsidTr="00521468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E0620" w:rsidRPr="00521468" w:rsidRDefault="000E0620" w:rsidP="0052146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21468">
              <w:rPr>
                <w:rFonts w:ascii="Arial" w:hAnsi="Arial" w:cs="Arial"/>
                <w:lang w:eastAsia="ar-SA"/>
              </w:rPr>
              <w:t>1.2.2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521468">
              <w:rPr>
                <w:rFonts w:ascii="Arial" w:hAnsi="Arial" w:cs="Arial"/>
                <w:sz w:val="22"/>
                <w:szCs w:val="22"/>
              </w:rPr>
              <w:t xml:space="preserve">Целевой показатель (индикатор) 2: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lastRenderedPageBreak/>
        <w:t>Таблица 2</w:t>
      </w:r>
    </w:p>
    <w:p w:rsidR="000E0620" w:rsidRPr="00521468" w:rsidRDefault="000E0620" w:rsidP="000E06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4" w:name="Par381"/>
      <w:bookmarkEnd w:id="14"/>
      <w:r w:rsidRPr="00521468">
        <w:rPr>
          <w:rFonts w:ascii="Arial" w:hAnsi="Arial" w:cs="Arial"/>
          <w:sz w:val="24"/>
          <w:szCs w:val="24"/>
        </w:rPr>
        <w:t>ПЕРЕЧЕНЬ</w:t>
      </w:r>
    </w:p>
    <w:p w:rsidR="000E0620" w:rsidRPr="00521468" w:rsidRDefault="000E0620" w:rsidP="000E0620">
      <w:pPr>
        <w:pStyle w:val="ad"/>
        <w:jc w:val="center"/>
        <w:rPr>
          <w:rFonts w:ascii="Arial" w:hAnsi="Arial" w:cs="Arial"/>
          <w:szCs w:val="24"/>
        </w:rPr>
      </w:pPr>
      <w:r w:rsidRPr="00521468">
        <w:rPr>
          <w:rFonts w:ascii="Arial" w:hAnsi="Arial" w:cs="Arial"/>
          <w:szCs w:val="24"/>
        </w:rPr>
        <w:t>мероприятий муниципальной программы</w:t>
      </w:r>
    </w:p>
    <w:p w:rsidR="000E0620" w:rsidRPr="00521468" w:rsidRDefault="000E0620" w:rsidP="000E0620">
      <w:pPr>
        <w:pStyle w:val="ad"/>
        <w:jc w:val="center"/>
        <w:rPr>
          <w:rFonts w:ascii="Arial" w:hAnsi="Arial" w:cs="Arial"/>
          <w:szCs w:val="24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4579"/>
        <w:gridCol w:w="1513"/>
        <w:gridCol w:w="2202"/>
        <w:gridCol w:w="1559"/>
        <w:gridCol w:w="1276"/>
        <w:gridCol w:w="1276"/>
        <w:gridCol w:w="1049"/>
        <w:gridCol w:w="1219"/>
      </w:tblGrid>
      <w:tr w:rsidR="000E0620" w:rsidRPr="00521468" w:rsidTr="00521468">
        <w:trPr>
          <w:trHeight w:val="322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214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214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214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исполнитель,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Общий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расходов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1468">
              <w:rPr>
                <w:rFonts w:ascii="Arial" w:hAnsi="Arial" w:cs="Arial"/>
                <w:sz w:val="24"/>
                <w:szCs w:val="24"/>
              </w:rPr>
              <w:t>(тыс.</w:t>
            </w:r>
            <w:proofErr w:type="gramEnd"/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20" w:rsidRPr="00521468" w:rsidRDefault="000E0620" w:rsidP="00521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Объем расходов на реализацию мероприятий программы по годам (</w:t>
            </w:r>
            <w:proofErr w:type="spellStart"/>
            <w:r w:rsidRPr="0052146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2146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2146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5214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0620" w:rsidRPr="00521468" w:rsidTr="00521468">
        <w:trPr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0E0620" w:rsidRPr="00521468" w:rsidTr="00521468">
        <w:trPr>
          <w:tblCellSpacing w:w="5" w:type="nil"/>
        </w:trPr>
        <w:tc>
          <w:tcPr>
            <w:tcW w:w="15243" w:type="dxa"/>
            <w:gridSpan w:val="9"/>
            <w:tcBorders>
              <w:bottom w:val="single" w:sz="8" w:space="0" w:color="auto"/>
            </w:tcBorders>
          </w:tcPr>
          <w:p w:rsidR="000E0620" w:rsidRPr="00521468" w:rsidRDefault="000E0620" w:rsidP="00521468">
            <w:pPr>
              <w:shd w:val="clear" w:color="auto" w:fill="FFFFFF"/>
              <w:spacing w:after="0" w:line="327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</w:tr>
      <w:tr w:rsidR="000E0620" w:rsidRPr="00521468" w:rsidTr="00521468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Мероприятие 1:</w:t>
            </w:r>
          </w:p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 xml:space="preserve">Мероприятие 3: </w:t>
            </w:r>
          </w:p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 xml:space="preserve">Мероприятие 4:  </w:t>
            </w:r>
          </w:p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408"/>
          <w:tblCellSpacing w:w="5" w:type="nil"/>
        </w:trPr>
        <w:tc>
          <w:tcPr>
            <w:tcW w:w="15243" w:type="dxa"/>
            <w:gridSpan w:val="9"/>
            <w:tcBorders>
              <w:top w:val="single" w:sz="4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</w:tr>
      <w:tr w:rsidR="000E0620" w:rsidRPr="00521468" w:rsidTr="00521468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>Мероприятие 1: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408"/>
          <w:tblCellSpacing w:w="5" w:type="nil"/>
        </w:trPr>
        <w:tc>
          <w:tcPr>
            <w:tcW w:w="15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E0620" w:rsidRPr="00521468" w:rsidRDefault="000E0620" w:rsidP="00521468">
            <w:pPr>
              <w:pStyle w:val="ad"/>
              <w:jc w:val="center"/>
              <w:rPr>
                <w:rFonts w:ascii="Arial" w:hAnsi="Arial" w:cs="Arial"/>
                <w:bCs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 xml:space="preserve">Подпрограмма 3 </w:t>
            </w:r>
          </w:p>
        </w:tc>
      </w:tr>
      <w:tr w:rsidR="000E0620" w:rsidRPr="00521468" w:rsidTr="00521468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 xml:space="preserve">Мероприятие 1: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 xml:space="preserve">Мероприятие 2: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20" w:rsidRPr="00521468" w:rsidTr="00521468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468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pStyle w:val="ad"/>
              <w:rPr>
                <w:rFonts w:ascii="Arial" w:hAnsi="Arial" w:cs="Arial"/>
                <w:szCs w:val="24"/>
              </w:rPr>
            </w:pPr>
            <w:r w:rsidRPr="00521468">
              <w:rPr>
                <w:rFonts w:ascii="Arial" w:hAnsi="Arial" w:cs="Arial"/>
                <w:szCs w:val="24"/>
              </w:rPr>
              <w:t xml:space="preserve">Мероприятие 3: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620" w:rsidRPr="00521468" w:rsidRDefault="000E0620" w:rsidP="0052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521468" w:rsidRDefault="00521468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lastRenderedPageBreak/>
        <w:t>Таблица 3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5" w:name="Par620"/>
      <w:bookmarkEnd w:id="15"/>
      <w:r w:rsidRPr="00521468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реализации муниципальной программы</w:t>
      </w:r>
    </w:p>
    <w:p w:rsidR="000E0620" w:rsidRPr="00EA6CC9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21468">
        <w:rPr>
          <w:rFonts w:ascii="Arial" w:hAnsi="Arial" w:cs="Arial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730"/>
        <w:gridCol w:w="2268"/>
        <w:gridCol w:w="1984"/>
        <w:gridCol w:w="1077"/>
        <w:gridCol w:w="964"/>
        <w:gridCol w:w="964"/>
        <w:gridCol w:w="1248"/>
        <w:gridCol w:w="1559"/>
        <w:gridCol w:w="1559"/>
        <w:gridCol w:w="851"/>
      </w:tblGrid>
      <w:tr w:rsidR="000E0620" w:rsidRPr="00521468" w:rsidTr="00521468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521468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521468">
              <w:rPr>
                <w:rFonts w:ascii="Arial" w:hAnsi="Arial" w:cs="Arial"/>
                <w:b/>
              </w:rPr>
              <w:t>/</w:t>
            </w:r>
            <w:proofErr w:type="spellStart"/>
            <w:r w:rsidRPr="00521468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Главный распределитель бюджетных средств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Объем бюджетных ассигнований</w:t>
            </w: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21468">
              <w:rPr>
                <w:rFonts w:ascii="Arial" w:hAnsi="Arial" w:cs="Arial"/>
                <w:b/>
              </w:rPr>
              <w:t>Рз</w:t>
            </w:r>
            <w:proofErr w:type="spellEnd"/>
            <w:r w:rsidRPr="0052146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521468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второй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1468">
              <w:rPr>
                <w:rFonts w:ascii="Arial" w:hAnsi="Arial" w:cs="Arial"/>
                <w:b/>
              </w:rPr>
              <w:t>...</w:t>
            </w: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11</w:t>
            </w: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1.1.1.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1.1.2.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Основное мероприятие 1.2</w:t>
            </w:r>
          </w:p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...</w:t>
            </w:r>
          </w:p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521468" w:rsidTr="0052146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1468">
              <w:rPr>
                <w:rFonts w:ascii="Arial" w:hAnsi="Arial" w:cs="Arial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521468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E0620" w:rsidRPr="00521468" w:rsidRDefault="000E0620" w:rsidP="000E0620">
      <w:pPr>
        <w:rPr>
          <w:rFonts w:ascii="Arial" w:hAnsi="Arial" w:cs="Arial"/>
        </w:rPr>
        <w:sectPr w:rsidR="000E0620" w:rsidRPr="00521468" w:rsidSect="0052146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16" w:name="Par854"/>
      <w:bookmarkEnd w:id="16"/>
    </w:p>
    <w:p w:rsidR="000E0620" w:rsidRPr="00521468" w:rsidRDefault="000E0620" w:rsidP="000E062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bookmarkStart w:id="17" w:name="Par470"/>
      <w:bookmarkStart w:id="18" w:name="Par472"/>
      <w:bookmarkStart w:id="19" w:name="Par963"/>
      <w:bookmarkEnd w:id="17"/>
      <w:bookmarkEnd w:id="18"/>
      <w:bookmarkEnd w:id="19"/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521468">
        <w:rPr>
          <w:rFonts w:ascii="Arial" w:hAnsi="Arial" w:cs="Arial"/>
          <w:sz w:val="24"/>
          <w:szCs w:val="24"/>
        </w:rPr>
        <w:t>Таблица 4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0" w:name="Par1099"/>
      <w:bookmarkEnd w:id="20"/>
      <w:r w:rsidRPr="00521468">
        <w:rPr>
          <w:rFonts w:ascii="Arial" w:hAnsi="Arial" w:cs="Arial"/>
          <w:b/>
          <w:sz w:val="24"/>
          <w:szCs w:val="24"/>
        </w:rPr>
        <w:t>СВЕДЕНИЯ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>о достижении значений показателей</w:t>
      </w:r>
    </w:p>
    <w:p w:rsidR="000E0620" w:rsidRPr="00521468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468">
        <w:rPr>
          <w:rFonts w:ascii="Arial" w:hAnsi="Arial" w:cs="Arial"/>
          <w:b/>
          <w:sz w:val="24"/>
          <w:szCs w:val="24"/>
        </w:rPr>
        <w:t xml:space="preserve">(индикаторов) муниципальной программы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2098"/>
        <w:gridCol w:w="1644"/>
        <w:gridCol w:w="2608"/>
        <w:gridCol w:w="1020"/>
        <w:gridCol w:w="1417"/>
        <w:gridCol w:w="5144"/>
      </w:tblGrid>
      <w:tr w:rsidR="000E0620" w:rsidRPr="00333E33" w:rsidTr="00521468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333E33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333E33">
              <w:rPr>
                <w:rFonts w:ascii="Arial" w:hAnsi="Arial" w:cs="Arial"/>
                <w:b/>
              </w:rPr>
              <w:t>/</w:t>
            </w:r>
            <w:proofErr w:type="spellStart"/>
            <w:r w:rsidRPr="00333E33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 xml:space="preserve">Значения показателей (индикаторов) 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E0620" w:rsidRPr="00333E33" w:rsidTr="00521468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год, предшествующий отчетному (текущему) году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отчетный год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33E33">
              <w:rPr>
                <w:rFonts w:ascii="Arial" w:hAnsi="Arial" w:cs="Arial"/>
                <w:b/>
              </w:rPr>
              <w:t>факт на отчетную дату</w:t>
            </w:r>
            <w:r w:rsidRPr="00333E33">
              <w:rPr>
                <w:rFonts w:ascii="Arial" w:hAnsi="Arial" w:cs="Arial"/>
                <w:b/>
                <w:lang w:val="en-US"/>
              </w:rPr>
              <w:t>&lt;</w:t>
            </w:r>
            <w:r w:rsidRPr="00333E33">
              <w:rPr>
                <w:rFonts w:ascii="Arial" w:hAnsi="Arial" w:cs="Arial"/>
                <w:b/>
              </w:rPr>
              <w:t>*</w:t>
            </w:r>
            <w:r w:rsidRPr="00333E33">
              <w:rPr>
                <w:rFonts w:ascii="Arial" w:hAnsi="Arial" w:cs="Arial"/>
                <w:b/>
                <w:lang w:val="en-US"/>
              </w:rPr>
              <w:t>&gt;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</w:rPr>
            </w:pPr>
            <w:bookmarkStart w:id="21" w:name="Par1112"/>
            <w:bookmarkEnd w:id="21"/>
            <w:r w:rsidRPr="00333E33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0E0620" w:rsidRPr="00333E33" w:rsidTr="005214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</w:rPr>
            </w:pPr>
            <w:bookmarkStart w:id="22" w:name="Par1127"/>
            <w:bookmarkEnd w:id="22"/>
            <w:r w:rsidRPr="00333E33">
              <w:rPr>
                <w:rFonts w:ascii="Arial" w:hAnsi="Arial" w:cs="Arial"/>
              </w:rPr>
              <w:t>Подпрограмма муниципальной программы</w:t>
            </w:r>
          </w:p>
        </w:tc>
      </w:tr>
      <w:tr w:rsidR="000E0620" w:rsidRPr="00333E33" w:rsidTr="005214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3" w:name="Par1144"/>
      <w:bookmarkEnd w:id="23"/>
      <w:r w:rsidRPr="00333E33">
        <w:rPr>
          <w:rFonts w:ascii="Arial" w:hAnsi="Arial" w:cs="Arial"/>
        </w:rPr>
        <w:t>_________________________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3E33">
        <w:rPr>
          <w:rFonts w:ascii="Arial" w:hAnsi="Arial" w:cs="Arial"/>
        </w:rPr>
        <w:t xml:space="preserve">&lt;*&gt; если при предоставлении ежеквартального отчета невозможно представить фактические значения по отдельным показателям, по ним представляются прогнозные данные </w:t>
      </w:r>
    </w:p>
    <w:p w:rsidR="000E0620" w:rsidRDefault="000E0620" w:rsidP="000E0620">
      <w:pPr>
        <w:rPr>
          <w:rFonts w:ascii="Times New Roman" w:hAnsi="Times New Roman" w:cs="Times New Roman"/>
          <w:sz w:val="28"/>
        </w:rPr>
      </w:pPr>
      <w:bookmarkStart w:id="24" w:name="Par1147"/>
      <w:bookmarkEnd w:id="24"/>
      <w:r>
        <w:rPr>
          <w:rFonts w:ascii="Times New Roman" w:hAnsi="Times New Roman" w:cs="Times New Roman"/>
          <w:sz w:val="28"/>
        </w:rPr>
        <w:br w:type="page"/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lastRenderedPageBreak/>
        <w:t>Таблица 5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5" w:name="Par1149"/>
      <w:bookmarkEnd w:id="25"/>
      <w:r w:rsidRPr="00333E33">
        <w:rPr>
          <w:rFonts w:ascii="Arial" w:hAnsi="Arial" w:cs="Arial"/>
          <w:b/>
          <w:sz w:val="24"/>
          <w:szCs w:val="24"/>
        </w:rPr>
        <w:t>ОТЧЕТ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E33">
        <w:rPr>
          <w:rFonts w:ascii="Arial" w:hAnsi="Arial" w:cs="Arial"/>
          <w:b/>
          <w:sz w:val="24"/>
          <w:szCs w:val="24"/>
        </w:rPr>
        <w:t>об использовании бюджетных ассигнований местного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E33">
        <w:rPr>
          <w:rFonts w:ascii="Arial" w:hAnsi="Arial" w:cs="Arial"/>
          <w:b/>
          <w:sz w:val="24"/>
          <w:szCs w:val="24"/>
        </w:rPr>
        <w:t xml:space="preserve">бюджета на реализацию муниципальной программы </w:t>
      </w:r>
    </w:p>
    <w:tbl>
      <w:tblPr>
        <w:tblW w:w="150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126"/>
        <w:gridCol w:w="1872"/>
        <w:gridCol w:w="1133"/>
        <w:gridCol w:w="850"/>
        <w:gridCol w:w="993"/>
        <w:gridCol w:w="1531"/>
        <w:gridCol w:w="1586"/>
        <w:gridCol w:w="1532"/>
        <w:gridCol w:w="1417"/>
      </w:tblGrid>
      <w:tr w:rsidR="000E0620" w:rsidRPr="00333E33" w:rsidTr="00521468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Главный распорядитель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Расходы (тыс. рублей)</w:t>
            </w:r>
          </w:p>
        </w:tc>
      </w:tr>
      <w:tr w:rsidR="000E0620" w:rsidRPr="00333E33" w:rsidTr="0052146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33E33">
              <w:rPr>
                <w:rFonts w:ascii="Arial" w:hAnsi="Arial" w:cs="Arial"/>
                <w:b/>
              </w:rPr>
              <w:t>Рз</w:t>
            </w:r>
            <w:proofErr w:type="spellEnd"/>
            <w:r w:rsidRPr="00333E33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333E33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Утверждено сводной бюджетной росписью на отчетную дату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 xml:space="preserve">Утверждено в </w:t>
            </w:r>
            <w:proofErr w:type="spellStart"/>
            <w:proofErr w:type="gramStart"/>
            <w:r w:rsidRPr="00333E33">
              <w:rPr>
                <w:rFonts w:ascii="Arial" w:hAnsi="Arial" w:cs="Arial"/>
                <w:b/>
              </w:rPr>
              <w:t>муници-пальной</w:t>
            </w:r>
            <w:proofErr w:type="spellEnd"/>
            <w:proofErr w:type="gramEnd"/>
            <w:r w:rsidRPr="00333E33">
              <w:rPr>
                <w:rFonts w:ascii="Arial" w:hAnsi="Arial" w:cs="Arial"/>
                <w:b/>
              </w:rPr>
              <w:t xml:space="preserve"> программе на отчет</w:t>
            </w:r>
            <w:r w:rsidRPr="00333E33">
              <w:rPr>
                <w:rFonts w:ascii="Arial" w:hAnsi="Arial" w:cs="Arial"/>
                <w:b/>
              </w:rPr>
              <w:softHyphen/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3E33">
              <w:rPr>
                <w:rFonts w:ascii="Arial" w:hAnsi="Arial" w:cs="Arial"/>
                <w:b/>
              </w:rPr>
              <w:t>кассовое исполнение</w:t>
            </w:r>
          </w:p>
        </w:tc>
      </w:tr>
      <w:tr w:rsidR="000E0620" w:rsidRPr="00333E33" w:rsidTr="005214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10</w:t>
            </w:r>
          </w:p>
        </w:tc>
      </w:tr>
      <w:tr w:rsidR="000E0620" w:rsidRPr="00333E33" w:rsidTr="0052146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0620" w:rsidRPr="00333E33" w:rsidTr="00521468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3E33">
              <w:rPr>
                <w:rFonts w:ascii="Arial" w:hAnsi="Arial" w:cs="Arial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0620" w:rsidRPr="00333E33" w:rsidRDefault="000E0620" w:rsidP="0052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</w:rPr>
      </w:pPr>
      <w:bookmarkStart w:id="26" w:name="Par1370"/>
      <w:bookmarkEnd w:id="26"/>
    </w:p>
    <w:p w:rsidR="000E0620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0E0620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E0620" w:rsidSect="00521468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Arial" w:hAnsi="Arial" w:cs="Arial"/>
          <w:b/>
          <w:sz w:val="24"/>
          <w:szCs w:val="24"/>
        </w:rPr>
      </w:pPr>
      <w:bookmarkStart w:id="27" w:name="Par1706"/>
      <w:bookmarkEnd w:id="27"/>
      <w:r w:rsidRPr="00333E33">
        <w:rPr>
          <w:rFonts w:ascii="Arial" w:hAnsi="Arial" w:cs="Arial"/>
          <w:b/>
          <w:sz w:val="24"/>
          <w:szCs w:val="24"/>
        </w:rPr>
        <w:t>Приложение № 4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к Порядку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разработки, реализации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и оценки эффективности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муниципальных программ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E33">
        <w:rPr>
          <w:rFonts w:ascii="Arial" w:hAnsi="Arial" w:cs="Arial"/>
          <w:b/>
          <w:sz w:val="24"/>
          <w:szCs w:val="24"/>
        </w:rPr>
        <w:t>МЕТОДИЧЕСКИЕ РЕКОМЕНДАЦИИ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E33">
        <w:rPr>
          <w:rFonts w:ascii="Arial" w:hAnsi="Arial" w:cs="Arial"/>
          <w:b/>
          <w:sz w:val="24"/>
          <w:szCs w:val="24"/>
        </w:rPr>
        <w:t>по оценке эффективности муниципальной программы.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Методика включает проведение количественных оценок эффективности по следующим направлениям: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2) степень соответствия фактических затрат бюджета муниципального образования </w:t>
      </w:r>
      <w:proofErr w:type="spellStart"/>
      <w:r w:rsidRPr="00333E33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сельсовет запланированному уровню (оценка полноты использования бюджетных средств);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3) эффективность использования средств  местного бюджета (оценка экономической эффективности достижения результатов).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Оценка степени достижения запланированных  результатов (целей и решения задач) Программы осуществляется путем расчета результативности ее реализации в целом по формуле: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  <w:lang w:val="de-DE"/>
        </w:rPr>
      </w:pPr>
      <w:r w:rsidRPr="00333E33">
        <w:rPr>
          <w:rFonts w:ascii="Arial" w:hAnsi="Arial" w:cs="Arial"/>
          <w:sz w:val="24"/>
          <w:szCs w:val="24"/>
          <w:lang w:val="de-DE"/>
        </w:rPr>
        <w:t>n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  <w:lang w:val="de-DE"/>
        </w:rPr>
      </w:pPr>
      <w:r w:rsidRPr="00333E33">
        <w:rPr>
          <w:rFonts w:ascii="Arial" w:hAnsi="Arial" w:cs="Arial"/>
          <w:sz w:val="24"/>
          <w:szCs w:val="24"/>
          <w:lang w:val="de-DE"/>
        </w:rPr>
        <w:t xml:space="preserve">        SUM E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  <w:lang w:val="de-DE"/>
        </w:rPr>
      </w:pPr>
      <w:r w:rsidRPr="00333E33">
        <w:rPr>
          <w:rFonts w:ascii="Arial" w:hAnsi="Arial" w:cs="Arial"/>
          <w:sz w:val="24"/>
          <w:szCs w:val="24"/>
          <w:lang w:val="de-DE"/>
        </w:rPr>
        <w:t>j=1 j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  <w:lang w:val="de-DE"/>
        </w:rPr>
      </w:pPr>
      <w:r w:rsidRPr="00333E33">
        <w:rPr>
          <w:rFonts w:ascii="Arial" w:hAnsi="Arial" w:cs="Arial"/>
          <w:sz w:val="24"/>
          <w:szCs w:val="24"/>
          <w:lang w:val="de-DE"/>
        </w:rPr>
        <w:t xml:space="preserve">    E = ------,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  <w:lang w:val="en-US"/>
        </w:rPr>
      </w:pPr>
      <w:r w:rsidRPr="00333E33">
        <w:rPr>
          <w:rFonts w:ascii="Arial" w:hAnsi="Arial" w:cs="Arial"/>
          <w:sz w:val="24"/>
          <w:szCs w:val="24"/>
          <w:lang w:val="de-DE"/>
        </w:rPr>
        <w:t xml:space="preserve">           n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  <w:lang w:val="de-DE"/>
        </w:rPr>
      </w:pPr>
      <w:r w:rsidRPr="00333E33">
        <w:rPr>
          <w:rFonts w:ascii="Arial" w:hAnsi="Arial" w:cs="Arial"/>
          <w:sz w:val="24"/>
          <w:szCs w:val="24"/>
        </w:rPr>
        <w:t>где</w:t>
      </w:r>
      <w:r w:rsidRPr="00333E33">
        <w:rPr>
          <w:rFonts w:ascii="Arial" w:hAnsi="Arial" w:cs="Arial"/>
          <w:sz w:val="24"/>
          <w:szCs w:val="24"/>
          <w:lang w:val="de-DE"/>
        </w:rPr>
        <w:t>: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E - результативность реализации Программы</w:t>
      </w:r>
      <w:proofErr w:type="gramStart"/>
      <w:r w:rsidRPr="00333E33">
        <w:rPr>
          <w:rFonts w:ascii="Arial" w:hAnsi="Arial" w:cs="Arial"/>
          <w:sz w:val="24"/>
          <w:szCs w:val="24"/>
        </w:rPr>
        <w:t xml:space="preserve"> (%);</w:t>
      </w:r>
      <w:proofErr w:type="gramEnd"/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 xml:space="preserve">    Е  - степень достижения 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>-го показателя Программы</w:t>
      </w:r>
      <w:proofErr w:type="gramStart"/>
      <w:r w:rsidRPr="00333E33">
        <w:rPr>
          <w:rFonts w:ascii="Arial" w:hAnsi="Arial" w:cs="Arial"/>
          <w:sz w:val="24"/>
          <w:szCs w:val="24"/>
        </w:rPr>
        <w:t xml:space="preserve"> (%);</w:t>
      </w:r>
      <w:proofErr w:type="gramEnd"/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  <w:lang w:val="en-US"/>
        </w:rPr>
        <w:t>j</w:t>
      </w:r>
      <w:proofErr w:type="gramEnd"/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333E33">
        <w:rPr>
          <w:rFonts w:ascii="Arial" w:hAnsi="Arial" w:cs="Arial"/>
          <w:sz w:val="24"/>
          <w:szCs w:val="24"/>
        </w:rPr>
        <w:t>n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- количество показателей Программы.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lastRenderedPageBreak/>
        <w:t xml:space="preserve">В целях </w:t>
      </w:r>
      <w:proofErr w:type="gramStart"/>
      <w:r w:rsidRPr="00333E33">
        <w:rPr>
          <w:rFonts w:ascii="Arial" w:hAnsi="Arial" w:cs="Arial"/>
          <w:sz w:val="24"/>
          <w:szCs w:val="24"/>
        </w:rPr>
        <w:t>оценки степени достижения запланированных результатов Программы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устанавливаются следующие критерии: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</w:rPr>
        <w:t>- если значение показателя результативности (E) равно или больше 90%, степень достижения запланированных результатов Программы  оценивается как высокая;                                                                                                                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                                                                                                   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Расчет результативности по каждому показателю Программы проводится по формуле: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  <w:lang w:val="nb-NO"/>
        </w:rPr>
        <w:t>E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>=(П</w:t>
      </w:r>
      <w:proofErr w:type="spellStart"/>
      <w:r w:rsidRPr="00333E33">
        <w:rPr>
          <w:rFonts w:ascii="Arial" w:hAnsi="Arial" w:cs="Arial"/>
          <w:sz w:val="24"/>
          <w:szCs w:val="24"/>
          <w:lang w:val="en-US"/>
        </w:rPr>
        <w:t>fj</w:t>
      </w:r>
      <w:proofErr w:type="spellEnd"/>
      <w:r w:rsidRPr="00333E33">
        <w:rPr>
          <w:rFonts w:ascii="Arial" w:hAnsi="Arial" w:cs="Arial"/>
          <w:sz w:val="24"/>
          <w:szCs w:val="24"/>
        </w:rPr>
        <w:t>/ П</w:t>
      </w:r>
      <w:proofErr w:type="spellStart"/>
      <w:r w:rsidRPr="00333E33">
        <w:rPr>
          <w:rFonts w:ascii="Arial" w:hAnsi="Arial" w:cs="Arial"/>
          <w:sz w:val="24"/>
          <w:szCs w:val="24"/>
          <w:lang w:val="en-US"/>
        </w:rPr>
        <w:t>nj</w:t>
      </w:r>
      <w:proofErr w:type="spellEnd"/>
      <w:r w:rsidRPr="00333E33">
        <w:rPr>
          <w:rFonts w:ascii="Arial" w:hAnsi="Arial" w:cs="Arial"/>
          <w:sz w:val="24"/>
          <w:szCs w:val="24"/>
        </w:rPr>
        <w:t>)*100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  <w:lang w:val="nb-NO"/>
        </w:rPr>
      </w:pPr>
      <w:r w:rsidRPr="00333E33">
        <w:rPr>
          <w:rFonts w:ascii="Arial" w:hAnsi="Arial" w:cs="Arial"/>
          <w:sz w:val="24"/>
          <w:szCs w:val="24"/>
        </w:rPr>
        <w:t>где</w:t>
      </w:r>
      <w:r w:rsidRPr="00333E33">
        <w:rPr>
          <w:rFonts w:ascii="Arial" w:hAnsi="Arial" w:cs="Arial"/>
          <w:sz w:val="24"/>
          <w:szCs w:val="24"/>
          <w:lang w:val="nb-NO"/>
        </w:rPr>
        <w:t>: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 xml:space="preserve">E 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 xml:space="preserve"> - степень достижения 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 xml:space="preserve">-го показателя Программы, </w:t>
      </w:r>
      <w:proofErr w:type="gramStart"/>
      <w:r w:rsidRPr="00333E33">
        <w:rPr>
          <w:rFonts w:ascii="Arial" w:hAnsi="Arial" w:cs="Arial"/>
          <w:sz w:val="24"/>
          <w:szCs w:val="24"/>
        </w:rPr>
        <w:t>в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%;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spellStart"/>
      <w:proofErr w:type="gramEnd"/>
      <w:r w:rsidRPr="00333E33">
        <w:rPr>
          <w:rFonts w:ascii="Arial" w:hAnsi="Arial" w:cs="Arial"/>
          <w:sz w:val="24"/>
          <w:szCs w:val="24"/>
          <w:lang w:val="en-US"/>
        </w:rPr>
        <w:t>fj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  - фактическое значение показателя;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spellStart"/>
      <w:proofErr w:type="gramEnd"/>
      <w:r w:rsidRPr="00333E33">
        <w:rPr>
          <w:rFonts w:ascii="Arial" w:hAnsi="Arial" w:cs="Arial"/>
          <w:sz w:val="24"/>
          <w:szCs w:val="24"/>
          <w:lang w:val="en-US"/>
        </w:rPr>
        <w:t>nj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 - целевое значение показателя, установленное Программой.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В случае</w:t>
      </w:r>
      <w:proofErr w:type="gramStart"/>
      <w:r w:rsidRPr="00333E33">
        <w:rPr>
          <w:rFonts w:ascii="Arial" w:hAnsi="Arial" w:cs="Arial"/>
          <w:sz w:val="24"/>
          <w:szCs w:val="24"/>
        </w:rPr>
        <w:t>,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 xml:space="preserve">-го показателя Программы (E 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 xml:space="preserve">) принимается равной 100,0%. При фактическом значении показателя, не равном нулю, соответствующий показатель считается недостигнутым, степень достижения 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>-го показателя Программы принимается равной 0,0%.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В случае</w:t>
      </w:r>
      <w:proofErr w:type="gramStart"/>
      <w:r w:rsidRPr="00333E33">
        <w:rPr>
          <w:rFonts w:ascii="Arial" w:hAnsi="Arial" w:cs="Arial"/>
          <w:sz w:val="24"/>
          <w:szCs w:val="24"/>
        </w:rPr>
        <w:t>,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>-го показателя Программы производится по формуле: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  <w:lang w:val="nb-NO"/>
        </w:rPr>
      </w:pPr>
      <w:r w:rsidRPr="00333E33">
        <w:rPr>
          <w:rFonts w:ascii="Arial" w:hAnsi="Arial" w:cs="Arial"/>
          <w:sz w:val="24"/>
          <w:szCs w:val="24"/>
          <w:lang w:val="nb-NO"/>
        </w:rPr>
        <w:t xml:space="preserve">    Ej = </w:t>
      </w:r>
      <w:r w:rsidRPr="00333E33">
        <w:rPr>
          <w:rFonts w:ascii="Arial" w:hAnsi="Arial" w:cs="Arial"/>
          <w:sz w:val="24"/>
          <w:szCs w:val="24"/>
        </w:rPr>
        <w:t>П</w:t>
      </w:r>
      <w:r w:rsidRPr="00333E33">
        <w:rPr>
          <w:rFonts w:ascii="Arial" w:hAnsi="Arial" w:cs="Arial"/>
          <w:sz w:val="24"/>
          <w:szCs w:val="24"/>
          <w:lang w:val="nb-NO"/>
        </w:rPr>
        <w:t xml:space="preserve"> nj/ </w:t>
      </w:r>
      <w:r w:rsidRPr="00333E33">
        <w:rPr>
          <w:rFonts w:ascii="Arial" w:hAnsi="Arial" w:cs="Arial"/>
          <w:sz w:val="24"/>
          <w:szCs w:val="24"/>
        </w:rPr>
        <w:t>П</w:t>
      </w:r>
      <w:r w:rsidRPr="00333E33">
        <w:rPr>
          <w:rFonts w:ascii="Arial" w:hAnsi="Arial" w:cs="Arial"/>
          <w:sz w:val="24"/>
          <w:szCs w:val="24"/>
          <w:lang w:val="nb-NO"/>
        </w:rPr>
        <w:t>fjx 100,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  <w:lang w:val="nb-NO"/>
        </w:rPr>
      </w:pPr>
      <w:r w:rsidRPr="00333E33">
        <w:rPr>
          <w:rFonts w:ascii="Arial" w:hAnsi="Arial" w:cs="Arial"/>
          <w:sz w:val="24"/>
          <w:szCs w:val="24"/>
        </w:rPr>
        <w:t>где</w:t>
      </w:r>
      <w:r w:rsidRPr="00333E33">
        <w:rPr>
          <w:rFonts w:ascii="Arial" w:hAnsi="Arial" w:cs="Arial"/>
          <w:sz w:val="24"/>
          <w:szCs w:val="24"/>
          <w:lang w:val="nb-NO"/>
        </w:rPr>
        <w:t>: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 xml:space="preserve">E 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 xml:space="preserve"> - степень достижения</w:t>
      </w:r>
      <w:r w:rsidRPr="00333E33">
        <w:rPr>
          <w:rFonts w:ascii="Arial" w:hAnsi="Arial" w:cs="Arial"/>
          <w:sz w:val="24"/>
          <w:szCs w:val="24"/>
          <w:lang w:val="en-US"/>
        </w:rPr>
        <w:t>j</w:t>
      </w:r>
      <w:r w:rsidRPr="00333E33">
        <w:rPr>
          <w:rFonts w:ascii="Arial" w:hAnsi="Arial" w:cs="Arial"/>
          <w:sz w:val="24"/>
          <w:szCs w:val="24"/>
        </w:rPr>
        <w:t>-го показателя Программы</w:t>
      </w:r>
      <w:proofErr w:type="gramStart"/>
      <w:r w:rsidRPr="00333E33">
        <w:rPr>
          <w:rFonts w:ascii="Arial" w:hAnsi="Arial" w:cs="Arial"/>
          <w:sz w:val="24"/>
          <w:szCs w:val="24"/>
        </w:rPr>
        <w:t xml:space="preserve"> (%);</w:t>
      </w:r>
      <w:proofErr w:type="gramEnd"/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spellStart"/>
      <w:proofErr w:type="gramEnd"/>
      <w:r w:rsidRPr="00333E33">
        <w:rPr>
          <w:rFonts w:ascii="Arial" w:hAnsi="Arial" w:cs="Arial"/>
          <w:sz w:val="24"/>
          <w:szCs w:val="24"/>
          <w:lang w:val="en-US"/>
        </w:rPr>
        <w:t>nj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  - целевое значение показателя, установленное Программой;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spellStart"/>
      <w:proofErr w:type="gramEnd"/>
      <w:r w:rsidRPr="00333E33">
        <w:rPr>
          <w:rFonts w:ascii="Arial" w:hAnsi="Arial" w:cs="Arial"/>
          <w:sz w:val="24"/>
          <w:szCs w:val="24"/>
          <w:lang w:val="en-US"/>
        </w:rPr>
        <w:t>fj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 - фактическое значение показателя.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Расчет степени соответствия фактических затрат бюджета муниципального образования  </w:t>
      </w:r>
      <w:proofErr w:type="spellStart"/>
      <w:r w:rsidRPr="00333E33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сельсовет на  реализацию Программы запланированному уровню </w:t>
      </w:r>
      <w:proofErr w:type="gramStart"/>
      <w:r w:rsidRPr="00333E3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оценка полноты использования бюджетных средств) </w:t>
      </w:r>
      <w:r w:rsidRPr="00333E33">
        <w:rPr>
          <w:rFonts w:ascii="Arial" w:hAnsi="Arial" w:cs="Arial"/>
          <w:sz w:val="24"/>
          <w:szCs w:val="24"/>
        </w:rPr>
        <w:lastRenderedPageBreak/>
        <w:t>производится по формуле: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3E33">
        <w:rPr>
          <w:rFonts w:ascii="Arial" w:hAnsi="Arial" w:cs="Arial"/>
          <w:sz w:val="24"/>
          <w:szCs w:val="24"/>
        </w:rPr>
        <w:t>=Зф</w:t>
      </w:r>
      <w:proofErr w:type="spellEnd"/>
      <w:r w:rsidRPr="00333E33">
        <w:rPr>
          <w:rFonts w:ascii="Arial" w:hAnsi="Arial" w:cs="Arial"/>
          <w:sz w:val="24"/>
          <w:szCs w:val="24"/>
        </w:rPr>
        <w:t>/</w:t>
      </w:r>
      <w:proofErr w:type="spellStart"/>
      <w:r w:rsidRPr="00333E33">
        <w:rPr>
          <w:rFonts w:ascii="Arial" w:hAnsi="Arial" w:cs="Arial"/>
          <w:sz w:val="24"/>
          <w:szCs w:val="24"/>
        </w:rPr>
        <w:t>Зп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3E33">
        <w:rPr>
          <w:rFonts w:ascii="Arial" w:hAnsi="Arial" w:cs="Arial"/>
          <w:sz w:val="24"/>
          <w:szCs w:val="24"/>
        </w:rPr>
        <w:t>x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100,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 xml:space="preserve">    где: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- полнота использования бюджетных средств (%);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333E33">
        <w:rPr>
          <w:rFonts w:ascii="Arial" w:hAnsi="Arial" w:cs="Arial"/>
          <w:sz w:val="24"/>
          <w:szCs w:val="24"/>
        </w:rPr>
        <w:t>Зф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- фактические расходы бюджета  на реализацию Программы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в соответствующем периоде;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333E33">
        <w:rPr>
          <w:rFonts w:ascii="Arial" w:hAnsi="Arial" w:cs="Arial"/>
          <w:sz w:val="24"/>
          <w:szCs w:val="24"/>
        </w:rPr>
        <w:t>Зп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  -  запланированные  в  бюджете  расходы на реализацию Программы в соответствующем периоде.</w:t>
      </w:r>
    </w:p>
    <w:p w:rsidR="000E0620" w:rsidRPr="00333E33" w:rsidRDefault="000E0620" w:rsidP="000E0620">
      <w:pPr>
        <w:pStyle w:val="ConsPlusNonformat"/>
        <w:rPr>
          <w:rFonts w:ascii="Arial" w:hAnsi="Arial" w:cs="Arial"/>
          <w:sz w:val="24"/>
          <w:szCs w:val="24"/>
        </w:rPr>
      </w:pP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В целях </w:t>
      </w:r>
      <w:proofErr w:type="gramStart"/>
      <w:r w:rsidRPr="00333E33">
        <w:rPr>
          <w:rFonts w:ascii="Arial" w:hAnsi="Arial" w:cs="Arial"/>
          <w:sz w:val="24"/>
          <w:szCs w:val="24"/>
        </w:rPr>
        <w:t>оценки степени соответствия фактических затрат бюджета муниципального  образования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3E33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сельсовет на реализацию Программы запланированному уровню устанавливаются следующие критерии: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</w:t>
      </w:r>
      <w:proofErr w:type="spellStart"/>
      <w:r w:rsidRPr="00333E33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сельсовет на реализацию Программы запланированному уровню оценивается как удовлетворительная;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- если значение показателя полноты использования бюджетных средств (П) меньше 70,0%, степень соответствия фактических затрат бюджета муниципального образования </w:t>
      </w:r>
      <w:proofErr w:type="spellStart"/>
      <w:r w:rsidRPr="00333E33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сельсовет  на реализацию Программы запланированному уровню оценивается как неудовлетворительная.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Расчет </w:t>
      </w:r>
      <w:proofErr w:type="gramStart"/>
      <w:r w:rsidRPr="00333E33">
        <w:rPr>
          <w:rFonts w:ascii="Arial" w:hAnsi="Arial" w:cs="Arial"/>
          <w:sz w:val="24"/>
          <w:szCs w:val="24"/>
        </w:rPr>
        <w:t>эффективности использования средств бюджета муниципального образования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3E33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сельсовет  на реализацию Программы производится по формуле: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И =</w:t>
      </w: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gramEnd"/>
      <w:r w:rsidRPr="00333E33">
        <w:rPr>
          <w:rFonts w:ascii="Arial" w:hAnsi="Arial" w:cs="Arial"/>
          <w:sz w:val="24"/>
          <w:szCs w:val="24"/>
        </w:rPr>
        <w:t>/</w:t>
      </w:r>
      <w:proofErr w:type="spellStart"/>
      <w:r w:rsidRPr="00333E33">
        <w:rPr>
          <w:rFonts w:ascii="Arial" w:hAnsi="Arial" w:cs="Arial"/>
          <w:sz w:val="24"/>
          <w:szCs w:val="24"/>
        </w:rPr>
        <w:t>Еx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100,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>где:</w:t>
      </w:r>
    </w:p>
    <w:p w:rsidR="000E0620" w:rsidRPr="00333E33" w:rsidRDefault="000E0620" w:rsidP="000E0620">
      <w:pPr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 xml:space="preserve">И - эффективность использования средств бюджета муниципального образования </w:t>
      </w:r>
      <w:proofErr w:type="spellStart"/>
      <w:r w:rsidRPr="00333E33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3E33">
        <w:rPr>
          <w:rFonts w:ascii="Arial" w:hAnsi="Arial" w:cs="Arial"/>
          <w:sz w:val="24"/>
          <w:szCs w:val="24"/>
        </w:rPr>
        <w:t xml:space="preserve"> сельсовет  (процентов);                                                Е - показатель результативности реализации Программы;                                                   </w:t>
      </w:r>
      <w:proofErr w:type="gramStart"/>
      <w:r w:rsidRPr="00333E33">
        <w:rPr>
          <w:rFonts w:ascii="Arial" w:hAnsi="Arial" w:cs="Arial"/>
          <w:sz w:val="24"/>
          <w:szCs w:val="24"/>
        </w:rPr>
        <w:t>П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- показатель полноты использования бюджетных средств.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В целях </w:t>
      </w:r>
      <w:proofErr w:type="gramStart"/>
      <w:r w:rsidRPr="00333E33">
        <w:rPr>
          <w:rFonts w:ascii="Arial" w:hAnsi="Arial" w:cs="Arial"/>
          <w:sz w:val="24"/>
          <w:szCs w:val="24"/>
        </w:rPr>
        <w:t>оценки эффективности использования средств  бюджета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 при реализации Программы устанавливаются следующие критерии: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- если значение показателя эффективности использования средств бюджета  (И) больше или равно 100,0%, такая эффективность использования бюджетных средств оценивается как высокая;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- если значение </w:t>
      </w:r>
      <w:proofErr w:type="gramStart"/>
      <w:r w:rsidRPr="00333E33">
        <w:rPr>
          <w:rFonts w:ascii="Arial" w:hAnsi="Arial" w:cs="Arial"/>
          <w:sz w:val="24"/>
          <w:szCs w:val="24"/>
        </w:rPr>
        <w:t>показателя эффективности использования средств   бюджета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варьируется  от 70 до 100,0%, такая эффективность использования бюджетных средств оценивается как умеренная;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- если значение </w:t>
      </w:r>
      <w:proofErr w:type="gramStart"/>
      <w:r w:rsidRPr="00333E33">
        <w:rPr>
          <w:rFonts w:ascii="Arial" w:hAnsi="Arial" w:cs="Arial"/>
          <w:sz w:val="24"/>
          <w:szCs w:val="24"/>
        </w:rPr>
        <w:t>показателя эффективности использования средств  бюджета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 менее 70,0%, такая эффективность использования бюджетных средств </w:t>
      </w:r>
      <w:r w:rsidRPr="00333E33">
        <w:rPr>
          <w:rFonts w:ascii="Arial" w:hAnsi="Arial" w:cs="Arial"/>
          <w:sz w:val="24"/>
          <w:szCs w:val="24"/>
        </w:rPr>
        <w:lastRenderedPageBreak/>
        <w:t>оценивается как низкая.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 xml:space="preserve">Оценка эффективности реализации Программы осуществляется ответственным исполнителем и соисполнителями ежегодно до 1марта года, следующего </w:t>
      </w:r>
      <w:proofErr w:type="gramStart"/>
      <w:r w:rsidRPr="00333E33">
        <w:rPr>
          <w:rFonts w:ascii="Arial" w:hAnsi="Arial" w:cs="Arial"/>
          <w:sz w:val="24"/>
          <w:szCs w:val="24"/>
        </w:rPr>
        <w:t>за</w:t>
      </w:r>
      <w:proofErr w:type="gramEnd"/>
      <w:r w:rsidRPr="00333E33">
        <w:rPr>
          <w:rFonts w:ascii="Arial" w:hAnsi="Arial" w:cs="Arial"/>
          <w:sz w:val="24"/>
          <w:szCs w:val="24"/>
        </w:rPr>
        <w:t xml:space="preserve"> отчетным.</w:t>
      </w:r>
    </w:p>
    <w:p w:rsidR="000E0620" w:rsidRPr="00333E33" w:rsidRDefault="000E0620" w:rsidP="000E062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333E33">
        <w:rPr>
          <w:rFonts w:ascii="Arial" w:hAnsi="Arial" w:cs="Arial"/>
          <w:sz w:val="24"/>
          <w:szCs w:val="24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0E0620" w:rsidRPr="00333E33" w:rsidRDefault="000E0620" w:rsidP="000E0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D94" w:rsidRPr="00333E33" w:rsidRDefault="00041D94">
      <w:pPr>
        <w:rPr>
          <w:rFonts w:ascii="Arial" w:hAnsi="Arial" w:cs="Arial"/>
          <w:sz w:val="24"/>
          <w:szCs w:val="24"/>
        </w:rPr>
      </w:pPr>
    </w:p>
    <w:sectPr w:rsidR="00041D94" w:rsidRPr="00333E33" w:rsidSect="00521468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D8" w:rsidRDefault="00104ED8" w:rsidP="00881778">
      <w:pPr>
        <w:spacing w:after="0" w:line="240" w:lineRule="auto"/>
      </w:pPr>
      <w:r>
        <w:separator/>
      </w:r>
    </w:p>
  </w:endnote>
  <w:endnote w:type="continuationSeparator" w:id="0">
    <w:p w:rsidR="00104ED8" w:rsidRDefault="00104ED8" w:rsidP="0088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D8" w:rsidRDefault="00104ED8" w:rsidP="00881778">
      <w:pPr>
        <w:spacing w:after="0" w:line="240" w:lineRule="auto"/>
      </w:pPr>
      <w:r>
        <w:separator/>
      </w:r>
    </w:p>
  </w:footnote>
  <w:footnote w:type="continuationSeparator" w:id="0">
    <w:p w:rsidR="00104ED8" w:rsidRDefault="00104ED8" w:rsidP="0088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1468" w:rsidRPr="00612807" w:rsidRDefault="0052146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8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E3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1468" w:rsidRDefault="005214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;visibility:visible;mso-wrap-style:square" o:bullet="t">
        <v:imagedata r:id="rId1" o:title=""/>
      </v:shape>
    </w:pict>
  </w:numPicBullet>
  <w:abstractNum w:abstractNumId="0">
    <w:nsid w:val="087B7774"/>
    <w:multiLevelType w:val="hybridMultilevel"/>
    <w:tmpl w:val="FC748C2A"/>
    <w:lvl w:ilvl="0" w:tplc="BF8C1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A3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E7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8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AB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3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8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0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EB29D3"/>
    <w:multiLevelType w:val="hybridMultilevel"/>
    <w:tmpl w:val="72548F90"/>
    <w:lvl w:ilvl="0" w:tplc="4D92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620"/>
    <w:rsid w:val="00041D94"/>
    <w:rsid w:val="000E0620"/>
    <w:rsid w:val="00104ED8"/>
    <w:rsid w:val="00333E33"/>
    <w:rsid w:val="00521468"/>
    <w:rsid w:val="00881778"/>
    <w:rsid w:val="00EC2ED9"/>
    <w:rsid w:val="00F6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0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0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0E0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620"/>
  </w:style>
  <w:style w:type="paragraph" w:styleId="a5">
    <w:name w:val="footer"/>
    <w:basedOn w:val="a"/>
    <w:link w:val="a6"/>
    <w:uiPriority w:val="99"/>
    <w:semiHidden/>
    <w:unhideWhenUsed/>
    <w:rsid w:val="000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620"/>
  </w:style>
  <w:style w:type="paragraph" w:styleId="a7">
    <w:name w:val="Balloon Text"/>
    <w:basedOn w:val="a"/>
    <w:link w:val="a8"/>
    <w:uiPriority w:val="99"/>
    <w:semiHidden/>
    <w:unhideWhenUsed/>
    <w:rsid w:val="000E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6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0620"/>
  </w:style>
  <w:style w:type="paragraph" w:styleId="a9">
    <w:name w:val="List Paragraph"/>
    <w:basedOn w:val="a"/>
    <w:uiPriority w:val="34"/>
    <w:qFormat/>
    <w:rsid w:val="000E062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0E0620"/>
    <w:rPr>
      <w:color w:val="808080"/>
    </w:rPr>
  </w:style>
  <w:style w:type="table" w:styleId="ab">
    <w:name w:val="Table Grid"/>
    <w:basedOn w:val="a1"/>
    <w:uiPriority w:val="59"/>
    <w:rsid w:val="000E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E0620"/>
    <w:rPr>
      <w:color w:val="0000FF" w:themeColor="hyperlink"/>
      <w:u w:val="single"/>
    </w:rPr>
  </w:style>
  <w:style w:type="paragraph" w:styleId="ad">
    <w:name w:val="No Spacing"/>
    <w:uiPriority w:val="1"/>
    <w:qFormat/>
    <w:rsid w:val="000E06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0E0620"/>
    <w:rPr>
      <w:b/>
      <w:bCs/>
      <w:i/>
      <w:iCs w:val="0"/>
      <w:sz w:val="28"/>
      <w:lang w:val="en-GB" w:eastAsia="ar-SA" w:bidi="ar-SA"/>
    </w:rPr>
  </w:style>
  <w:style w:type="paragraph" w:styleId="af">
    <w:name w:val="Body Text"/>
    <w:basedOn w:val="a"/>
    <w:link w:val="af0"/>
    <w:uiPriority w:val="99"/>
    <w:rsid w:val="000E06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E0620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2021-02-10T06:26:00Z</dcterms:created>
  <dcterms:modified xsi:type="dcterms:W3CDTF">2021-02-11T06:43:00Z</dcterms:modified>
</cp:coreProperties>
</file>