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031" w:rsidRPr="008829F9" w:rsidRDefault="00290E20" w:rsidP="00F10C7B">
      <w:pPr>
        <w:shd w:val="clear" w:color="auto" w:fill="FFFFFF"/>
        <w:spacing w:after="0" w:line="120" w:lineRule="atLeast"/>
        <w:jc w:val="center"/>
        <w:rPr>
          <w:rFonts w:ascii="Arial" w:eastAsia="Times New Roman" w:hAnsi="Arial" w:cs="Arial"/>
          <w:color w:val="000000"/>
        </w:rPr>
      </w:pPr>
      <w:r w:rsidRPr="008829F9">
        <w:rPr>
          <w:rFonts w:ascii="Arial" w:eastAsia="Times New Roman" w:hAnsi="Arial" w:cs="Arial"/>
          <w:b/>
          <w:bCs/>
          <w:color w:val="000000"/>
          <w:sz w:val="32"/>
          <w:szCs w:val="32"/>
        </w:rPr>
        <w:t>СОВЕТ ДЕПУТАТОВ</w:t>
      </w:r>
    </w:p>
    <w:p w:rsidR="00290E20" w:rsidRPr="008829F9" w:rsidRDefault="00290E20" w:rsidP="00290E20">
      <w:pPr>
        <w:shd w:val="clear" w:color="auto" w:fill="FFFFFF"/>
        <w:spacing w:after="0" w:line="120" w:lineRule="atLeast"/>
        <w:jc w:val="center"/>
        <w:rPr>
          <w:rFonts w:ascii="Arial" w:eastAsia="Times New Roman" w:hAnsi="Arial" w:cs="Arial"/>
          <w:color w:val="000000"/>
        </w:rPr>
      </w:pPr>
      <w:r w:rsidRPr="008829F9">
        <w:rPr>
          <w:rFonts w:ascii="Arial" w:eastAsia="Times New Roman" w:hAnsi="Arial" w:cs="Arial"/>
          <w:b/>
          <w:bCs/>
          <w:color w:val="000000"/>
          <w:sz w:val="32"/>
          <w:szCs w:val="32"/>
        </w:rPr>
        <w:t>МУНИЦИПАЛЬНОГО ОБРАЗОВАНИЯ</w:t>
      </w:r>
    </w:p>
    <w:p w:rsidR="00290E20" w:rsidRPr="008829F9" w:rsidRDefault="00290E20" w:rsidP="00290E20">
      <w:pPr>
        <w:shd w:val="clear" w:color="auto" w:fill="FFFFFF"/>
        <w:spacing w:after="0" w:line="120" w:lineRule="atLeast"/>
        <w:jc w:val="center"/>
        <w:rPr>
          <w:rFonts w:ascii="Arial" w:eastAsia="Times New Roman" w:hAnsi="Arial" w:cs="Arial"/>
          <w:color w:val="000000"/>
        </w:rPr>
      </w:pPr>
      <w:r w:rsidRPr="008829F9">
        <w:rPr>
          <w:rFonts w:ascii="Arial" w:eastAsia="Times New Roman" w:hAnsi="Arial" w:cs="Arial"/>
          <w:b/>
          <w:bCs/>
          <w:color w:val="000000"/>
          <w:sz w:val="32"/>
          <w:szCs w:val="32"/>
        </w:rPr>
        <w:t>САКМАРСКИЙ СЕЛЬСОВЕТ</w:t>
      </w:r>
    </w:p>
    <w:p w:rsidR="00290E20" w:rsidRPr="008829F9" w:rsidRDefault="00290E20" w:rsidP="00290E20">
      <w:pPr>
        <w:shd w:val="clear" w:color="auto" w:fill="FFFFFF"/>
        <w:spacing w:after="0" w:line="120" w:lineRule="atLeast"/>
        <w:jc w:val="center"/>
        <w:rPr>
          <w:rFonts w:ascii="Arial" w:eastAsia="Times New Roman" w:hAnsi="Arial" w:cs="Arial"/>
          <w:color w:val="000000"/>
        </w:rPr>
      </w:pPr>
      <w:r w:rsidRPr="008829F9">
        <w:rPr>
          <w:rFonts w:ascii="Arial" w:eastAsia="Times New Roman" w:hAnsi="Arial" w:cs="Arial"/>
          <w:b/>
          <w:bCs/>
          <w:color w:val="000000"/>
          <w:sz w:val="32"/>
          <w:szCs w:val="32"/>
        </w:rPr>
        <w:t>САКМАРСКОГО РАЙОНА</w:t>
      </w:r>
    </w:p>
    <w:p w:rsidR="00290E20" w:rsidRDefault="00290E20" w:rsidP="00290E20">
      <w:pPr>
        <w:shd w:val="clear" w:color="auto" w:fill="FFFFFF"/>
        <w:spacing w:after="0" w:line="120" w:lineRule="atLeast"/>
        <w:jc w:val="center"/>
        <w:rPr>
          <w:rFonts w:ascii="Arial" w:eastAsia="Times New Roman" w:hAnsi="Arial" w:cs="Arial"/>
          <w:b/>
          <w:bCs/>
          <w:color w:val="000000"/>
          <w:sz w:val="32"/>
          <w:szCs w:val="32"/>
        </w:rPr>
      </w:pPr>
      <w:r w:rsidRPr="008829F9">
        <w:rPr>
          <w:rFonts w:ascii="Arial" w:eastAsia="Times New Roman" w:hAnsi="Arial" w:cs="Arial"/>
          <w:b/>
          <w:bCs/>
          <w:color w:val="000000"/>
          <w:sz w:val="32"/>
          <w:szCs w:val="32"/>
        </w:rPr>
        <w:t>ОРЕНБУРГСКОЙ ОБЛАСТИ</w:t>
      </w:r>
    </w:p>
    <w:p w:rsidR="009E1851" w:rsidRPr="00FD08E3" w:rsidRDefault="009E1851" w:rsidP="00290E20">
      <w:pPr>
        <w:shd w:val="clear" w:color="auto" w:fill="FFFFFF"/>
        <w:spacing w:after="0" w:line="120" w:lineRule="atLeast"/>
        <w:jc w:val="center"/>
        <w:rPr>
          <w:rFonts w:ascii="Arial" w:eastAsia="Times New Roman" w:hAnsi="Arial" w:cs="Arial"/>
          <w:b/>
          <w:bCs/>
          <w:color w:val="000000"/>
          <w:sz w:val="24"/>
          <w:szCs w:val="24"/>
        </w:rPr>
      </w:pPr>
    </w:p>
    <w:p w:rsidR="00FD08E3" w:rsidRPr="00FD08E3" w:rsidRDefault="00FD08E3" w:rsidP="00290E20">
      <w:pPr>
        <w:shd w:val="clear" w:color="auto" w:fill="FFFFFF"/>
        <w:spacing w:after="0" w:line="120" w:lineRule="atLeast"/>
        <w:jc w:val="center"/>
        <w:rPr>
          <w:rFonts w:ascii="Arial" w:eastAsia="Times New Roman" w:hAnsi="Arial" w:cs="Arial"/>
          <w:b/>
          <w:bCs/>
          <w:color w:val="000000"/>
          <w:sz w:val="24"/>
          <w:szCs w:val="24"/>
        </w:rPr>
      </w:pPr>
    </w:p>
    <w:p w:rsidR="00290E20" w:rsidRDefault="00290E20" w:rsidP="00290E20">
      <w:pPr>
        <w:shd w:val="clear" w:color="auto" w:fill="FFFFFF"/>
        <w:spacing w:after="0" w:line="120" w:lineRule="atLeast"/>
        <w:jc w:val="center"/>
        <w:rPr>
          <w:rFonts w:ascii="Arial" w:eastAsia="Times New Roman" w:hAnsi="Arial" w:cs="Arial"/>
          <w:b/>
          <w:bCs/>
          <w:color w:val="000000"/>
          <w:sz w:val="32"/>
          <w:szCs w:val="32"/>
        </w:rPr>
      </w:pPr>
      <w:r w:rsidRPr="008829F9">
        <w:rPr>
          <w:rFonts w:ascii="Arial" w:eastAsia="Times New Roman" w:hAnsi="Arial" w:cs="Arial"/>
          <w:b/>
          <w:bCs/>
          <w:color w:val="000000"/>
          <w:sz w:val="32"/>
          <w:szCs w:val="32"/>
        </w:rPr>
        <w:t>РЕШЕНИЕ</w:t>
      </w:r>
    </w:p>
    <w:p w:rsidR="009E1851" w:rsidRDefault="009E1851" w:rsidP="00290E20">
      <w:pPr>
        <w:shd w:val="clear" w:color="auto" w:fill="FFFFFF"/>
        <w:spacing w:after="0" w:line="120" w:lineRule="atLeast"/>
        <w:jc w:val="center"/>
        <w:rPr>
          <w:rFonts w:ascii="Arial" w:eastAsia="Times New Roman" w:hAnsi="Arial" w:cs="Arial"/>
          <w:b/>
          <w:bCs/>
          <w:color w:val="000000"/>
          <w:sz w:val="32"/>
          <w:szCs w:val="32"/>
        </w:rPr>
      </w:pPr>
    </w:p>
    <w:p w:rsidR="00290E20" w:rsidRPr="005066DF" w:rsidRDefault="00F10C7B" w:rsidP="00F10C7B">
      <w:pPr>
        <w:shd w:val="clear" w:color="auto" w:fill="FFFFFF"/>
        <w:spacing w:after="0" w:line="120" w:lineRule="atLeast"/>
        <w:rPr>
          <w:rFonts w:ascii="Arial" w:eastAsia="Times New Roman" w:hAnsi="Arial" w:cs="Arial"/>
          <w:b/>
          <w:bCs/>
          <w:color w:val="000000" w:themeColor="text1"/>
          <w:sz w:val="32"/>
          <w:szCs w:val="32"/>
        </w:rPr>
      </w:pPr>
      <w:r>
        <w:rPr>
          <w:rFonts w:ascii="Arial" w:eastAsia="Times New Roman" w:hAnsi="Arial" w:cs="Arial"/>
          <w:b/>
          <w:bCs/>
          <w:color w:val="000000"/>
          <w:sz w:val="32"/>
          <w:szCs w:val="32"/>
        </w:rPr>
        <w:t>21</w:t>
      </w:r>
      <w:r w:rsidR="005820B4">
        <w:rPr>
          <w:rFonts w:ascii="Arial" w:eastAsia="Times New Roman" w:hAnsi="Arial" w:cs="Arial"/>
          <w:b/>
          <w:bCs/>
          <w:color w:val="000000"/>
          <w:sz w:val="32"/>
          <w:szCs w:val="32"/>
        </w:rPr>
        <w:t>.02.201</w:t>
      </w:r>
      <w:r w:rsidR="005B428A">
        <w:rPr>
          <w:rFonts w:ascii="Arial" w:eastAsia="Times New Roman" w:hAnsi="Arial" w:cs="Arial"/>
          <w:b/>
          <w:bCs/>
          <w:color w:val="000000"/>
          <w:sz w:val="32"/>
          <w:szCs w:val="32"/>
        </w:rPr>
        <w:t>9</w:t>
      </w:r>
      <w:r w:rsidR="00290E20" w:rsidRPr="008829F9">
        <w:rPr>
          <w:rFonts w:ascii="Arial" w:eastAsia="Times New Roman" w:hAnsi="Arial" w:cs="Arial"/>
          <w:b/>
          <w:bCs/>
          <w:color w:val="000000"/>
          <w:sz w:val="32"/>
          <w:szCs w:val="32"/>
        </w:rPr>
        <w:t> </w:t>
      </w:r>
      <w:r w:rsidR="00290E20" w:rsidRPr="008829F9">
        <w:rPr>
          <w:rStyle w:val="apple-converted-space"/>
          <w:rFonts w:ascii="Arial" w:eastAsia="Times New Roman" w:hAnsi="Arial" w:cs="Arial"/>
          <w:b/>
          <w:bCs/>
          <w:color w:val="000000"/>
          <w:sz w:val="32"/>
          <w:szCs w:val="32"/>
        </w:rPr>
        <w:t> </w:t>
      </w:r>
      <w:r w:rsidR="00290E20" w:rsidRPr="008829F9">
        <w:rPr>
          <w:rFonts w:ascii="Arial" w:eastAsia="Times New Roman" w:hAnsi="Arial" w:cs="Arial"/>
          <w:b/>
          <w:bCs/>
          <w:color w:val="000000"/>
          <w:sz w:val="32"/>
          <w:szCs w:val="32"/>
        </w:rPr>
        <w:t>                                                         </w:t>
      </w:r>
      <w:r w:rsidR="00290E20" w:rsidRPr="008829F9">
        <w:rPr>
          <w:rStyle w:val="apple-converted-space"/>
          <w:rFonts w:ascii="Arial" w:eastAsia="Times New Roman" w:hAnsi="Arial" w:cs="Arial"/>
          <w:b/>
          <w:bCs/>
          <w:color w:val="000000"/>
          <w:sz w:val="32"/>
          <w:szCs w:val="32"/>
        </w:rPr>
        <w:t> </w:t>
      </w:r>
      <w:r w:rsidR="00290E20">
        <w:rPr>
          <w:rFonts w:ascii="Arial" w:hAnsi="Arial" w:cs="Arial"/>
          <w:b/>
          <w:bCs/>
          <w:color w:val="000000"/>
          <w:sz w:val="32"/>
          <w:szCs w:val="32"/>
        </w:rPr>
        <w:t>      </w:t>
      </w:r>
      <w:r w:rsidR="00FD08E3">
        <w:rPr>
          <w:rFonts w:ascii="Arial" w:hAnsi="Arial" w:cs="Arial"/>
          <w:b/>
          <w:bCs/>
          <w:color w:val="000000"/>
          <w:sz w:val="32"/>
          <w:szCs w:val="32"/>
        </w:rPr>
        <w:t xml:space="preserve">        </w:t>
      </w:r>
      <w:r w:rsidR="00290E20" w:rsidRPr="008829F9">
        <w:rPr>
          <w:rFonts w:ascii="Arial" w:eastAsia="Times New Roman" w:hAnsi="Arial" w:cs="Arial"/>
          <w:b/>
          <w:bCs/>
          <w:color w:val="000000"/>
          <w:sz w:val="32"/>
          <w:szCs w:val="32"/>
        </w:rPr>
        <w:t> </w:t>
      </w:r>
      <w:r>
        <w:rPr>
          <w:rFonts w:ascii="Arial" w:eastAsia="Times New Roman" w:hAnsi="Arial" w:cs="Arial"/>
          <w:b/>
          <w:bCs/>
          <w:color w:val="000000" w:themeColor="text1"/>
          <w:sz w:val="32"/>
          <w:szCs w:val="32"/>
        </w:rPr>
        <w:t>№166</w:t>
      </w:r>
    </w:p>
    <w:p w:rsidR="00290E20" w:rsidRPr="005066DF" w:rsidRDefault="00290E20" w:rsidP="00290E20">
      <w:pPr>
        <w:shd w:val="clear" w:color="auto" w:fill="FFFFFF"/>
        <w:spacing w:after="0" w:line="120" w:lineRule="atLeast"/>
        <w:jc w:val="center"/>
        <w:rPr>
          <w:rFonts w:ascii="Arial" w:eastAsia="Times New Roman" w:hAnsi="Arial" w:cs="Arial"/>
          <w:b/>
          <w:bCs/>
          <w:color w:val="000000" w:themeColor="text1"/>
          <w:sz w:val="24"/>
          <w:szCs w:val="24"/>
        </w:rPr>
      </w:pPr>
    </w:p>
    <w:p w:rsidR="000A6378" w:rsidRPr="00FD08E3" w:rsidRDefault="000A6378" w:rsidP="00955673">
      <w:pPr>
        <w:shd w:val="clear" w:color="auto" w:fill="FFFFFF"/>
        <w:spacing w:after="0" w:line="120" w:lineRule="atLeast"/>
        <w:jc w:val="center"/>
        <w:rPr>
          <w:rFonts w:ascii="Arial" w:eastAsia="Times New Roman" w:hAnsi="Arial" w:cs="Arial"/>
          <w:color w:val="000000"/>
          <w:sz w:val="24"/>
          <w:szCs w:val="24"/>
        </w:rPr>
      </w:pPr>
    </w:p>
    <w:tbl>
      <w:tblPr>
        <w:tblW w:w="9853" w:type="dxa"/>
        <w:tblLayout w:type="fixed"/>
        <w:tblLook w:val="0000"/>
      </w:tblPr>
      <w:tblGrid>
        <w:gridCol w:w="9853"/>
      </w:tblGrid>
      <w:tr w:rsidR="000A6378" w:rsidRPr="000A6378" w:rsidTr="000A6378">
        <w:tc>
          <w:tcPr>
            <w:tcW w:w="9853" w:type="dxa"/>
            <w:shd w:val="clear" w:color="auto" w:fill="auto"/>
          </w:tcPr>
          <w:p w:rsidR="00955673" w:rsidRDefault="00290E20" w:rsidP="00955673">
            <w:pPr>
              <w:snapToGrid w:val="0"/>
              <w:spacing w:after="0" w:line="120" w:lineRule="atLeast"/>
              <w:ind w:right="34"/>
              <w:jc w:val="center"/>
              <w:rPr>
                <w:rFonts w:ascii="Arial" w:hAnsi="Arial" w:cs="Arial"/>
                <w:b/>
                <w:sz w:val="32"/>
                <w:szCs w:val="32"/>
              </w:rPr>
            </w:pPr>
            <w:r w:rsidRPr="000A6378">
              <w:rPr>
                <w:rFonts w:ascii="Arial" w:eastAsia="Times New Roman" w:hAnsi="Arial" w:cs="Arial"/>
                <w:b/>
                <w:bCs/>
                <w:color w:val="000000"/>
                <w:sz w:val="32"/>
                <w:szCs w:val="32"/>
              </w:rPr>
              <w:t>О</w:t>
            </w:r>
            <w:r w:rsidR="000A6378" w:rsidRPr="000A6378">
              <w:rPr>
                <w:rFonts w:ascii="Arial" w:hAnsi="Arial" w:cs="Arial"/>
                <w:b/>
                <w:sz w:val="32"/>
                <w:szCs w:val="32"/>
              </w:rPr>
              <w:t>тчет Главы муниципального образования</w:t>
            </w:r>
          </w:p>
          <w:p w:rsidR="000A6378" w:rsidRPr="000A6378" w:rsidRDefault="000A6378" w:rsidP="00955673">
            <w:pPr>
              <w:snapToGrid w:val="0"/>
              <w:spacing w:after="0" w:line="120" w:lineRule="atLeast"/>
              <w:ind w:right="34"/>
              <w:jc w:val="center"/>
              <w:rPr>
                <w:rFonts w:ascii="Arial" w:hAnsi="Arial" w:cs="Arial"/>
                <w:b/>
                <w:sz w:val="32"/>
                <w:szCs w:val="32"/>
              </w:rPr>
            </w:pPr>
            <w:r w:rsidRPr="000A6378">
              <w:rPr>
                <w:rFonts w:ascii="Arial" w:hAnsi="Arial" w:cs="Arial"/>
                <w:b/>
                <w:sz w:val="32"/>
                <w:szCs w:val="32"/>
              </w:rPr>
              <w:t xml:space="preserve"> Сакмарский </w:t>
            </w:r>
            <w:r w:rsidR="00955673">
              <w:rPr>
                <w:rFonts w:ascii="Arial" w:hAnsi="Arial" w:cs="Arial"/>
                <w:b/>
                <w:sz w:val="32"/>
                <w:szCs w:val="32"/>
              </w:rPr>
              <w:t xml:space="preserve">сельсовет о </w:t>
            </w:r>
            <w:r w:rsidR="005B428A">
              <w:rPr>
                <w:rFonts w:ascii="Arial" w:hAnsi="Arial" w:cs="Arial"/>
                <w:b/>
                <w:sz w:val="32"/>
                <w:szCs w:val="32"/>
              </w:rPr>
              <w:t>проделанной работе за 2018</w:t>
            </w:r>
            <w:r w:rsidRPr="000A6378">
              <w:rPr>
                <w:rFonts w:ascii="Arial" w:hAnsi="Arial" w:cs="Arial"/>
                <w:b/>
                <w:sz w:val="32"/>
                <w:szCs w:val="32"/>
              </w:rPr>
              <w:t xml:space="preserve"> год</w:t>
            </w:r>
          </w:p>
        </w:tc>
      </w:tr>
    </w:tbl>
    <w:p w:rsidR="000A6378" w:rsidRPr="000A6378" w:rsidRDefault="000A6378" w:rsidP="00955673">
      <w:pPr>
        <w:shd w:val="clear" w:color="auto" w:fill="FFFFFF"/>
        <w:spacing w:after="0" w:line="120" w:lineRule="atLeast"/>
        <w:ind w:right="6094"/>
        <w:rPr>
          <w:rFonts w:ascii="Arial" w:hAnsi="Arial" w:cs="Arial"/>
          <w:b/>
          <w:sz w:val="32"/>
          <w:szCs w:val="32"/>
        </w:rPr>
      </w:pPr>
    </w:p>
    <w:p w:rsidR="000A6378" w:rsidRPr="000A6378" w:rsidRDefault="000A6378" w:rsidP="00955673">
      <w:pPr>
        <w:pStyle w:val="1"/>
        <w:spacing w:line="120" w:lineRule="atLeast"/>
        <w:ind w:left="0" w:firstLine="720"/>
        <w:jc w:val="both"/>
        <w:rPr>
          <w:rFonts w:ascii="Arial" w:hAnsi="Arial" w:cs="Arial"/>
        </w:rPr>
      </w:pPr>
      <w:r w:rsidRPr="000A6378">
        <w:rPr>
          <w:rFonts w:ascii="Arial" w:hAnsi="Arial" w:cs="Arial"/>
          <w:b w:val="0"/>
        </w:rPr>
        <w:t>Заслушав доклад Главы муниципального образования Сакмарский сельсовет Сакмарского района Оренбургской обла</w:t>
      </w:r>
      <w:r w:rsidR="005B428A">
        <w:rPr>
          <w:rFonts w:ascii="Arial" w:hAnsi="Arial" w:cs="Arial"/>
          <w:b w:val="0"/>
        </w:rPr>
        <w:t>сти о проделанной работе за 2018</w:t>
      </w:r>
      <w:r w:rsidRPr="000A6378">
        <w:rPr>
          <w:rFonts w:ascii="Arial" w:hAnsi="Arial" w:cs="Arial"/>
          <w:b w:val="0"/>
        </w:rPr>
        <w:t xml:space="preserve"> год, руководствуясь </w:t>
      </w:r>
      <w:r w:rsidRPr="000A6378">
        <w:rPr>
          <w:rFonts w:ascii="Arial" w:hAnsi="Arial" w:cs="Arial"/>
          <w:b w:val="0"/>
          <w:spacing w:val="-7"/>
        </w:rPr>
        <w:t>Федеральным законом от 6 октября 2003 года № 131 – ФЗ «Об общих принципах организации местного самоуправления в Российской Федерации», Уставом муниципального образования Сакмарский сельсовет Сакмарского района Оренбургской области, Совет депутатов решил:</w:t>
      </w:r>
    </w:p>
    <w:p w:rsidR="000A6378" w:rsidRPr="000A6378" w:rsidRDefault="000A6378" w:rsidP="000A6378">
      <w:pPr>
        <w:rPr>
          <w:rFonts w:ascii="Arial" w:hAnsi="Arial" w:cs="Arial"/>
          <w:sz w:val="24"/>
          <w:szCs w:val="24"/>
        </w:rPr>
      </w:pPr>
    </w:p>
    <w:p w:rsidR="000A6378" w:rsidRPr="000A6378" w:rsidRDefault="000A6378" w:rsidP="000A6378">
      <w:pPr>
        <w:widowControl w:val="0"/>
        <w:numPr>
          <w:ilvl w:val="0"/>
          <w:numId w:val="2"/>
        </w:numPr>
        <w:suppressAutoHyphens/>
        <w:autoSpaceDE w:val="0"/>
        <w:spacing w:after="0" w:line="240" w:lineRule="auto"/>
        <w:ind w:left="330"/>
        <w:jc w:val="both"/>
        <w:rPr>
          <w:rFonts w:ascii="Arial" w:hAnsi="Arial" w:cs="Arial"/>
          <w:sz w:val="24"/>
          <w:szCs w:val="24"/>
        </w:rPr>
      </w:pPr>
      <w:r w:rsidRPr="000A6378">
        <w:rPr>
          <w:rFonts w:ascii="Arial" w:hAnsi="Arial" w:cs="Arial"/>
          <w:sz w:val="24"/>
          <w:szCs w:val="24"/>
        </w:rPr>
        <w:t>Принять к сведению отчет Главы муниципального образования Сакмарский сельсовет Сакмарского района Оренбургской обла</w:t>
      </w:r>
      <w:r w:rsidR="005B428A">
        <w:rPr>
          <w:rFonts w:ascii="Arial" w:hAnsi="Arial" w:cs="Arial"/>
          <w:sz w:val="24"/>
          <w:szCs w:val="24"/>
        </w:rPr>
        <w:t>сти о проделанной работе за 2018</w:t>
      </w:r>
      <w:r w:rsidR="001E2031">
        <w:rPr>
          <w:rFonts w:ascii="Arial" w:hAnsi="Arial" w:cs="Arial"/>
          <w:sz w:val="24"/>
          <w:szCs w:val="24"/>
        </w:rPr>
        <w:t xml:space="preserve"> год</w:t>
      </w:r>
      <w:r w:rsidR="0062407E">
        <w:rPr>
          <w:rFonts w:ascii="Arial" w:hAnsi="Arial" w:cs="Arial"/>
          <w:sz w:val="24"/>
          <w:szCs w:val="24"/>
        </w:rPr>
        <w:t>, согласно приложению.</w:t>
      </w:r>
    </w:p>
    <w:p w:rsidR="000A6378" w:rsidRPr="000A6378" w:rsidRDefault="001E2031" w:rsidP="000A6378">
      <w:pPr>
        <w:widowControl w:val="0"/>
        <w:numPr>
          <w:ilvl w:val="0"/>
          <w:numId w:val="2"/>
        </w:numPr>
        <w:suppressAutoHyphens/>
        <w:autoSpaceDE w:val="0"/>
        <w:spacing w:after="0" w:line="240" w:lineRule="auto"/>
        <w:ind w:left="330"/>
        <w:jc w:val="both"/>
        <w:rPr>
          <w:rFonts w:ascii="Arial" w:hAnsi="Arial" w:cs="Arial"/>
          <w:sz w:val="24"/>
          <w:szCs w:val="24"/>
        </w:rPr>
      </w:pPr>
      <w:r>
        <w:rPr>
          <w:rFonts w:ascii="Arial" w:hAnsi="Arial" w:cs="Arial"/>
          <w:sz w:val="24"/>
          <w:szCs w:val="24"/>
        </w:rPr>
        <w:t>Разместить отчёт о проделанной работе</w:t>
      </w:r>
      <w:r w:rsidR="000A6378" w:rsidRPr="000A6378">
        <w:rPr>
          <w:rFonts w:ascii="Arial" w:hAnsi="Arial" w:cs="Arial"/>
          <w:sz w:val="24"/>
          <w:szCs w:val="24"/>
        </w:rPr>
        <w:t xml:space="preserve"> на сайте муниципального образования Сакмарский сельсовет Сакмарского района Оренбургской области.</w:t>
      </w:r>
    </w:p>
    <w:p w:rsidR="0062407E" w:rsidRDefault="000A6378" w:rsidP="000A6378">
      <w:pPr>
        <w:widowControl w:val="0"/>
        <w:numPr>
          <w:ilvl w:val="0"/>
          <w:numId w:val="2"/>
        </w:numPr>
        <w:suppressAutoHyphens/>
        <w:autoSpaceDE w:val="0"/>
        <w:spacing w:after="0" w:line="240" w:lineRule="auto"/>
        <w:ind w:left="284"/>
        <w:jc w:val="both"/>
        <w:rPr>
          <w:rFonts w:ascii="Arial" w:hAnsi="Arial" w:cs="Arial"/>
          <w:sz w:val="24"/>
          <w:szCs w:val="24"/>
        </w:rPr>
      </w:pPr>
      <w:r w:rsidRPr="0062407E">
        <w:rPr>
          <w:rFonts w:ascii="Arial" w:hAnsi="Arial" w:cs="Arial"/>
          <w:sz w:val="24"/>
          <w:szCs w:val="24"/>
        </w:rPr>
        <w:t xml:space="preserve">Контроль за исполнением настоящего решения возложить </w:t>
      </w:r>
      <w:r w:rsidR="0062407E">
        <w:rPr>
          <w:rFonts w:ascii="Arial" w:hAnsi="Arial" w:cs="Arial"/>
          <w:sz w:val="24"/>
          <w:szCs w:val="24"/>
        </w:rPr>
        <w:t>на комиссию по социальным вопросам.</w:t>
      </w:r>
    </w:p>
    <w:p w:rsidR="000A6378" w:rsidRPr="0062407E" w:rsidRDefault="000A6378" w:rsidP="000A6378">
      <w:pPr>
        <w:widowControl w:val="0"/>
        <w:numPr>
          <w:ilvl w:val="0"/>
          <w:numId w:val="2"/>
        </w:numPr>
        <w:suppressAutoHyphens/>
        <w:autoSpaceDE w:val="0"/>
        <w:spacing w:after="0" w:line="240" w:lineRule="auto"/>
        <w:ind w:left="284"/>
        <w:jc w:val="both"/>
        <w:rPr>
          <w:rFonts w:ascii="Arial" w:hAnsi="Arial" w:cs="Arial"/>
          <w:sz w:val="24"/>
          <w:szCs w:val="24"/>
        </w:rPr>
      </w:pPr>
      <w:r w:rsidRPr="0062407E">
        <w:rPr>
          <w:rFonts w:ascii="Arial" w:hAnsi="Arial" w:cs="Arial"/>
          <w:sz w:val="24"/>
          <w:szCs w:val="24"/>
        </w:rPr>
        <w:t>Решение вступает в силу со дня его принятия.</w:t>
      </w:r>
    </w:p>
    <w:p w:rsidR="000A6378" w:rsidRPr="000A6378" w:rsidRDefault="000A6378" w:rsidP="000A6378">
      <w:pPr>
        <w:pStyle w:val="a3"/>
        <w:ind w:left="0"/>
        <w:rPr>
          <w:rFonts w:ascii="Arial" w:hAnsi="Arial" w:cs="Arial"/>
        </w:rPr>
      </w:pPr>
    </w:p>
    <w:p w:rsidR="000A6378" w:rsidRPr="000A6378" w:rsidRDefault="000A6378" w:rsidP="000A6378">
      <w:pPr>
        <w:pStyle w:val="a3"/>
        <w:ind w:left="0"/>
        <w:rPr>
          <w:rFonts w:ascii="Arial" w:hAnsi="Arial" w:cs="Arial"/>
        </w:rPr>
      </w:pPr>
    </w:p>
    <w:p w:rsidR="000A6378" w:rsidRDefault="000A6378" w:rsidP="000A6378">
      <w:pPr>
        <w:pStyle w:val="a3"/>
        <w:ind w:left="0"/>
        <w:rPr>
          <w:rFonts w:ascii="Arial" w:hAnsi="Arial" w:cs="Arial"/>
        </w:rPr>
      </w:pPr>
    </w:p>
    <w:p w:rsidR="00B55789" w:rsidRDefault="00B55789" w:rsidP="000A6378">
      <w:pPr>
        <w:pStyle w:val="a3"/>
        <w:ind w:left="0"/>
        <w:rPr>
          <w:rFonts w:ascii="Arial" w:hAnsi="Arial" w:cs="Arial"/>
        </w:rPr>
      </w:pPr>
    </w:p>
    <w:p w:rsidR="00B55789" w:rsidRPr="000A6378" w:rsidRDefault="00B55789" w:rsidP="000A6378">
      <w:pPr>
        <w:pStyle w:val="a3"/>
        <w:ind w:left="0"/>
        <w:rPr>
          <w:rFonts w:ascii="Arial" w:hAnsi="Arial" w:cs="Arial"/>
        </w:rPr>
      </w:pPr>
    </w:p>
    <w:p w:rsidR="000A6378" w:rsidRPr="000A6378" w:rsidRDefault="000A6378" w:rsidP="000A6378">
      <w:pPr>
        <w:pStyle w:val="a3"/>
        <w:ind w:left="0"/>
        <w:rPr>
          <w:rFonts w:ascii="Arial" w:hAnsi="Arial" w:cs="Arial"/>
        </w:rPr>
      </w:pPr>
      <w:r w:rsidRPr="000A6378">
        <w:rPr>
          <w:rFonts w:ascii="Arial" w:hAnsi="Arial" w:cs="Arial"/>
        </w:rPr>
        <w:t>Глава муниципального образования</w:t>
      </w:r>
    </w:p>
    <w:p w:rsidR="000A6378" w:rsidRPr="000A6378" w:rsidRDefault="000A6378" w:rsidP="000A6378">
      <w:pPr>
        <w:pStyle w:val="a3"/>
        <w:ind w:left="0"/>
        <w:rPr>
          <w:rFonts w:ascii="Arial" w:hAnsi="Arial" w:cs="Arial"/>
        </w:rPr>
      </w:pPr>
      <w:r w:rsidRPr="000A6378">
        <w:rPr>
          <w:rFonts w:ascii="Arial" w:hAnsi="Arial" w:cs="Arial"/>
        </w:rPr>
        <w:t>Сакмарский сельсовет -</w:t>
      </w:r>
    </w:p>
    <w:p w:rsidR="000A6378" w:rsidRDefault="000A6378" w:rsidP="000A6378">
      <w:pPr>
        <w:pStyle w:val="a3"/>
        <w:ind w:left="0"/>
        <w:rPr>
          <w:rFonts w:ascii="Arial" w:hAnsi="Arial" w:cs="Arial"/>
        </w:rPr>
      </w:pPr>
      <w:r w:rsidRPr="000A6378">
        <w:rPr>
          <w:rFonts w:ascii="Arial" w:hAnsi="Arial" w:cs="Arial"/>
        </w:rPr>
        <w:t xml:space="preserve">председатель Совета депутатов </w:t>
      </w:r>
      <w:r w:rsidRPr="000A6378">
        <w:rPr>
          <w:rFonts w:ascii="Arial" w:hAnsi="Arial" w:cs="Arial"/>
        </w:rPr>
        <w:tab/>
        <w:t xml:space="preserve">                                         В.В. Потапенко</w:t>
      </w:r>
    </w:p>
    <w:p w:rsidR="00EF1EE5" w:rsidRDefault="00EF1EE5" w:rsidP="000A6378">
      <w:pPr>
        <w:pStyle w:val="a3"/>
        <w:ind w:left="0"/>
        <w:rPr>
          <w:rFonts w:ascii="Arial" w:hAnsi="Arial" w:cs="Arial"/>
        </w:rPr>
      </w:pPr>
    </w:p>
    <w:p w:rsidR="00EF1EE5" w:rsidRDefault="00EF1EE5" w:rsidP="000A6378">
      <w:pPr>
        <w:pStyle w:val="a3"/>
        <w:ind w:left="0"/>
        <w:rPr>
          <w:rFonts w:ascii="Arial" w:hAnsi="Arial" w:cs="Arial"/>
        </w:rPr>
      </w:pPr>
    </w:p>
    <w:p w:rsidR="00EF1EE5" w:rsidRDefault="00EF1EE5" w:rsidP="000A6378">
      <w:pPr>
        <w:pStyle w:val="a3"/>
        <w:ind w:left="0"/>
        <w:rPr>
          <w:rFonts w:ascii="Arial" w:hAnsi="Arial" w:cs="Arial"/>
        </w:rPr>
      </w:pPr>
    </w:p>
    <w:p w:rsidR="00EF1EE5" w:rsidRDefault="00EF1EE5" w:rsidP="000A6378">
      <w:pPr>
        <w:pStyle w:val="a3"/>
        <w:ind w:left="0"/>
        <w:rPr>
          <w:rFonts w:ascii="Arial" w:hAnsi="Arial" w:cs="Arial"/>
        </w:rPr>
      </w:pPr>
    </w:p>
    <w:p w:rsidR="00EF1EE5" w:rsidRDefault="00EF1EE5" w:rsidP="000A6378">
      <w:pPr>
        <w:pStyle w:val="a3"/>
        <w:ind w:left="0"/>
        <w:rPr>
          <w:rFonts w:ascii="Arial" w:hAnsi="Arial" w:cs="Arial"/>
        </w:rPr>
      </w:pPr>
    </w:p>
    <w:p w:rsidR="00EF1EE5" w:rsidRDefault="00EF1EE5" w:rsidP="000A6378">
      <w:pPr>
        <w:pStyle w:val="a3"/>
        <w:ind w:left="0"/>
        <w:rPr>
          <w:rFonts w:ascii="Arial" w:hAnsi="Arial" w:cs="Arial"/>
        </w:rPr>
      </w:pPr>
    </w:p>
    <w:p w:rsidR="00EF1EE5" w:rsidRDefault="00EF1EE5" w:rsidP="000A6378">
      <w:pPr>
        <w:pStyle w:val="a3"/>
        <w:ind w:left="0"/>
        <w:rPr>
          <w:rFonts w:ascii="Arial" w:hAnsi="Arial" w:cs="Arial"/>
        </w:rPr>
      </w:pPr>
    </w:p>
    <w:p w:rsidR="00297D19" w:rsidRDefault="00297D19" w:rsidP="000A6378">
      <w:pPr>
        <w:pStyle w:val="a3"/>
        <w:ind w:left="0"/>
        <w:rPr>
          <w:rFonts w:ascii="Arial" w:hAnsi="Arial" w:cs="Arial"/>
        </w:rPr>
      </w:pPr>
    </w:p>
    <w:p w:rsidR="00297D19" w:rsidRDefault="00297D19" w:rsidP="000A6378">
      <w:pPr>
        <w:pStyle w:val="a3"/>
        <w:ind w:left="0"/>
        <w:rPr>
          <w:rFonts w:ascii="Arial" w:hAnsi="Arial" w:cs="Arial"/>
        </w:rPr>
      </w:pPr>
    </w:p>
    <w:p w:rsidR="00EF1EE5" w:rsidRDefault="00EF1EE5" w:rsidP="000A6378">
      <w:pPr>
        <w:pStyle w:val="a3"/>
        <w:ind w:left="0"/>
        <w:rPr>
          <w:rFonts w:ascii="Arial" w:hAnsi="Arial" w:cs="Arial"/>
        </w:rPr>
      </w:pPr>
    </w:p>
    <w:p w:rsidR="001F230B" w:rsidRDefault="001F230B" w:rsidP="001F230B">
      <w:pPr>
        <w:spacing w:after="0" w:line="240" w:lineRule="auto"/>
        <w:ind w:left="-142"/>
        <w:jc w:val="right"/>
        <w:rPr>
          <w:rFonts w:ascii="Arial" w:hAnsi="Arial" w:cs="Arial"/>
          <w:sz w:val="24"/>
          <w:szCs w:val="24"/>
        </w:rPr>
      </w:pPr>
      <w:r>
        <w:rPr>
          <w:rFonts w:ascii="Arial" w:hAnsi="Arial" w:cs="Arial"/>
          <w:sz w:val="24"/>
          <w:szCs w:val="24"/>
        </w:rPr>
        <w:lastRenderedPageBreak/>
        <w:t>Приложение</w:t>
      </w:r>
    </w:p>
    <w:p w:rsidR="001F230B" w:rsidRDefault="001F230B" w:rsidP="001F230B">
      <w:pPr>
        <w:spacing w:after="0" w:line="240" w:lineRule="auto"/>
        <w:ind w:left="-142"/>
        <w:jc w:val="right"/>
        <w:rPr>
          <w:rFonts w:ascii="Arial" w:hAnsi="Arial" w:cs="Arial"/>
          <w:sz w:val="24"/>
          <w:szCs w:val="24"/>
        </w:rPr>
      </w:pPr>
      <w:r>
        <w:rPr>
          <w:rFonts w:ascii="Arial" w:hAnsi="Arial" w:cs="Arial"/>
          <w:sz w:val="24"/>
          <w:szCs w:val="24"/>
        </w:rPr>
        <w:t>к решению Совета депутатов</w:t>
      </w:r>
    </w:p>
    <w:p w:rsidR="001F230B" w:rsidRDefault="00082D93" w:rsidP="001F230B">
      <w:pPr>
        <w:spacing w:after="0" w:line="240" w:lineRule="auto"/>
        <w:ind w:left="-142"/>
        <w:jc w:val="right"/>
        <w:rPr>
          <w:rFonts w:ascii="Arial" w:hAnsi="Arial" w:cs="Arial"/>
          <w:sz w:val="24"/>
          <w:szCs w:val="24"/>
        </w:rPr>
      </w:pPr>
      <w:r>
        <w:rPr>
          <w:rFonts w:ascii="Arial" w:hAnsi="Arial" w:cs="Arial"/>
          <w:sz w:val="24"/>
          <w:szCs w:val="24"/>
        </w:rPr>
        <w:t>№166  от 21</w:t>
      </w:r>
      <w:r w:rsidR="005B428A">
        <w:rPr>
          <w:rFonts w:ascii="Arial" w:hAnsi="Arial" w:cs="Arial"/>
          <w:sz w:val="24"/>
          <w:szCs w:val="24"/>
        </w:rPr>
        <w:t>.02.2019</w:t>
      </w:r>
      <w:r w:rsidR="001F230B">
        <w:rPr>
          <w:rFonts w:ascii="Arial" w:hAnsi="Arial" w:cs="Arial"/>
          <w:sz w:val="24"/>
          <w:szCs w:val="24"/>
        </w:rPr>
        <w:t xml:space="preserve"> г.</w:t>
      </w:r>
    </w:p>
    <w:p w:rsidR="00082D93" w:rsidRPr="00082D93" w:rsidRDefault="00082D93" w:rsidP="00082D93">
      <w:pPr>
        <w:spacing w:after="0" w:line="240" w:lineRule="auto"/>
        <w:jc w:val="both"/>
        <w:rPr>
          <w:rFonts w:ascii="Arial" w:hAnsi="Arial" w:cs="Arial"/>
          <w:sz w:val="24"/>
          <w:szCs w:val="24"/>
        </w:rPr>
      </w:pPr>
    </w:p>
    <w:p w:rsidR="00082D93" w:rsidRPr="00082D93" w:rsidRDefault="00082D93" w:rsidP="00082D93">
      <w:pPr>
        <w:spacing w:after="0" w:line="120" w:lineRule="atLeast"/>
        <w:jc w:val="both"/>
        <w:rPr>
          <w:rFonts w:ascii="Arial" w:hAnsi="Arial" w:cs="Arial"/>
          <w:sz w:val="24"/>
          <w:szCs w:val="24"/>
        </w:rPr>
      </w:pPr>
    </w:p>
    <w:p w:rsidR="00082D93" w:rsidRPr="00082D93" w:rsidRDefault="00082D93" w:rsidP="00082D93">
      <w:pPr>
        <w:spacing w:after="0" w:line="120" w:lineRule="atLeast"/>
        <w:ind w:firstLine="708"/>
        <w:jc w:val="both"/>
        <w:rPr>
          <w:rFonts w:ascii="Arial" w:hAnsi="Arial" w:cs="Arial"/>
          <w:sz w:val="24"/>
          <w:szCs w:val="24"/>
        </w:rPr>
      </w:pPr>
      <w:r w:rsidRPr="00082D93">
        <w:rPr>
          <w:rFonts w:ascii="Arial" w:hAnsi="Arial" w:cs="Arial"/>
          <w:sz w:val="24"/>
          <w:szCs w:val="24"/>
        </w:rPr>
        <w:t>Деятельность Администрации муниципального об</w:t>
      </w:r>
      <w:r>
        <w:rPr>
          <w:rFonts w:ascii="Arial" w:hAnsi="Arial" w:cs="Arial"/>
          <w:sz w:val="24"/>
          <w:szCs w:val="24"/>
        </w:rPr>
        <w:t xml:space="preserve">разования </w:t>
      </w:r>
      <w:proofErr w:type="spellStart"/>
      <w:r>
        <w:rPr>
          <w:rFonts w:ascii="Arial" w:hAnsi="Arial" w:cs="Arial"/>
          <w:sz w:val="24"/>
          <w:szCs w:val="24"/>
        </w:rPr>
        <w:t>Сакмарский</w:t>
      </w:r>
      <w:proofErr w:type="spellEnd"/>
      <w:r>
        <w:rPr>
          <w:rFonts w:ascii="Arial" w:hAnsi="Arial" w:cs="Arial"/>
          <w:sz w:val="24"/>
          <w:szCs w:val="24"/>
        </w:rPr>
        <w:t xml:space="preserve"> сельсовет была в про</w:t>
      </w:r>
      <w:r w:rsidRPr="00082D93">
        <w:rPr>
          <w:rFonts w:ascii="Arial" w:hAnsi="Arial" w:cs="Arial"/>
          <w:sz w:val="24"/>
          <w:szCs w:val="24"/>
        </w:rPr>
        <w:t>шедшем году направлена на обеспечение выполнения основных обязанностей муниципалитета согласно 14 ст. 131-ФЗ</w:t>
      </w:r>
      <w:r>
        <w:rPr>
          <w:rFonts w:ascii="Arial" w:hAnsi="Arial" w:cs="Arial"/>
          <w:sz w:val="24"/>
          <w:szCs w:val="24"/>
        </w:rPr>
        <w:t xml:space="preserve"> </w:t>
      </w:r>
      <w:r w:rsidRPr="000A6378">
        <w:rPr>
          <w:rFonts w:ascii="Arial" w:hAnsi="Arial" w:cs="Arial"/>
          <w:spacing w:val="-7"/>
        </w:rPr>
        <w:t>«Об общих принципах организации местного самоуправления в Российской Федерации»</w:t>
      </w:r>
      <w:r w:rsidRPr="00082D93">
        <w:rPr>
          <w:rFonts w:ascii="Arial" w:hAnsi="Arial" w:cs="Arial"/>
          <w:sz w:val="24"/>
          <w:szCs w:val="24"/>
        </w:rPr>
        <w:t>. В соответствии с данной статьей в 2018 году была проведена следующая работа:</w:t>
      </w:r>
    </w:p>
    <w:p w:rsidR="00082D93" w:rsidRPr="00082D93" w:rsidRDefault="00082D93" w:rsidP="00082D93">
      <w:pPr>
        <w:pStyle w:val="a3"/>
        <w:suppressAutoHyphens w:val="0"/>
        <w:spacing w:line="120" w:lineRule="atLeast"/>
        <w:ind w:left="0" w:firstLine="142"/>
        <w:contextualSpacing/>
        <w:jc w:val="both"/>
        <w:rPr>
          <w:rFonts w:ascii="Arial" w:hAnsi="Arial" w:cs="Arial"/>
        </w:rPr>
      </w:pPr>
      <w:r>
        <w:rPr>
          <w:rFonts w:ascii="Arial" w:hAnsi="Arial" w:cs="Arial"/>
        </w:rPr>
        <w:t xml:space="preserve">        1. </w:t>
      </w:r>
      <w:r w:rsidRPr="00082D93">
        <w:rPr>
          <w:rFonts w:ascii="Arial" w:hAnsi="Arial" w:cs="Arial"/>
        </w:rPr>
        <w:t>В рамках обеспечения населения коммунальными у</w:t>
      </w:r>
      <w:r>
        <w:rPr>
          <w:rFonts w:ascii="Arial" w:hAnsi="Arial" w:cs="Arial"/>
        </w:rPr>
        <w:t>слугами и электроснабжением</w:t>
      </w:r>
      <w:r w:rsidRPr="00082D93">
        <w:rPr>
          <w:rFonts w:ascii="Arial" w:hAnsi="Arial" w:cs="Arial"/>
        </w:rPr>
        <w:t xml:space="preserve"> закончена модерн</w:t>
      </w:r>
      <w:r>
        <w:rPr>
          <w:rFonts w:ascii="Arial" w:hAnsi="Arial" w:cs="Arial"/>
        </w:rPr>
        <w:t xml:space="preserve">изация освещения </w:t>
      </w:r>
      <w:proofErr w:type="spellStart"/>
      <w:proofErr w:type="gramStart"/>
      <w:r>
        <w:rPr>
          <w:rFonts w:ascii="Arial" w:hAnsi="Arial" w:cs="Arial"/>
        </w:rPr>
        <w:t>ул</w:t>
      </w:r>
      <w:proofErr w:type="spellEnd"/>
      <w:proofErr w:type="gramEnd"/>
      <w:r>
        <w:rPr>
          <w:rFonts w:ascii="Arial" w:hAnsi="Arial" w:cs="Arial"/>
        </w:rPr>
        <w:t>, Советская,</w:t>
      </w:r>
      <w:r w:rsidRPr="00082D93">
        <w:rPr>
          <w:rFonts w:ascii="Arial" w:hAnsi="Arial" w:cs="Arial"/>
        </w:rPr>
        <w:t xml:space="preserve"> части ул. Пугачева и ул. Набережная с переводом с Ж</w:t>
      </w:r>
      <w:r>
        <w:rPr>
          <w:rFonts w:ascii="Arial" w:hAnsi="Arial" w:cs="Arial"/>
        </w:rPr>
        <w:t xml:space="preserve">КХУ освещения на светодиодное. </w:t>
      </w:r>
      <w:r w:rsidRPr="00082D93">
        <w:rPr>
          <w:rFonts w:ascii="Arial" w:hAnsi="Arial" w:cs="Arial"/>
        </w:rPr>
        <w:t>Это позволило значительно улучшить качество освещения и получить  небольшую экономию в целом при оплате электроэнерг</w:t>
      </w:r>
      <w:r>
        <w:rPr>
          <w:rFonts w:ascii="Arial" w:hAnsi="Arial" w:cs="Arial"/>
        </w:rPr>
        <w:t xml:space="preserve">ии. Всего на уличное освещение </w:t>
      </w:r>
      <w:r w:rsidRPr="00082D93">
        <w:rPr>
          <w:rFonts w:ascii="Arial" w:hAnsi="Arial" w:cs="Arial"/>
        </w:rPr>
        <w:t>было потрачено</w:t>
      </w:r>
      <w:r>
        <w:rPr>
          <w:rFonts w:ascii="Arial" w:hAnsi="Arial" w:cs="Arial"/>
        </w:rPr>
        <w:t xml:space="preserve"> 2 955 510 руб., из них 700 -</w:t>
      </w:r>
      <w:r w:rsidRPr="00082D93">
        <w:rPr>
          <w:rFonts w:ascii="Arial" w:hAnsi="Arial" w:cs="Arial"/>
        </w:rPr>
        <w:t xml:space="preserve"> на приобретение светодиодных фонарей.</w:t>
      </w:r>
    </w:p>
    <w:p w:rsidR="00082D93" w:rsidRPr="00082D93" w:rsidRDefault="00082D93" w:rsidP="00082D93">
      <w:pPr>
        <w:pStyle w:val="a3"/>
        <w:spacing w:line="120" w:lineRule="atLeast"/>
        <w:ind w:left="142" w:firstLine="566"/>
        <w:jc w:val="both"/>
        <w:rPr>
          <w:rFonts w:ascii="Arial" w:hAnsi="Arial" w:cs="Arial"/>
        </w:rPr>
      </w:pPr>
      <w:proofErr w:type="gramStart"/>
      <w:r w:rsidRPr="00082D93">
        <w:rPr>
          <w:rFonts w:ascii="Arial" w:hAnsi="Arial" w:cs="Arial"/>
        </w:rPr>
        <w:t>Для поддержки функциони</w:t>
      </w:r>
      <w:r>
        <w:rPr>
          <w:rFonts w:ascii="Arial" w:hAnsi="Arial" w:cs="Arial"/>
        </w:rPr>
        <w:t>рования жилищно-коммунального хозяйства</w:t>
      </w:r>
      <w:r w:rsidRPr="00082D93">
        <w:rPr>
          <w:rFonts w:ascii="Arial" w:hAnsi="Arial" w:cs="Arial"/>
        </w:rPr>
        <w:t xml:space="preserve"> нашего села </w:t>
      </w:r>
      <w:proofErr w:type="spellStart"/>
      <w:r w:rsidRPr="00082D93">
        <w:rPr>
          <w:rFonts w:ascii="Arial" w:hAnsi="Arial" w:cs="Arial"/>
        </w:rPr>
        <w:t>МУПу</w:t>
      </w:r>
      <w:proofErr w:type="spellEnd"/>
      <w:r w:rsidRPr="00082D93">
        <w:rPr>
          <w:rFonts w:ascii="Arial" w:hAnsi="Arial" w:cs="Arial"/>
        </w:rPr>
        <w:t xml:space="preserve"> «Наше село», которое отвечает за теплоснабжение, </w:t>
      </w:r>
      <w:r>
        <w:rPr>
          <w:rFonts w:ascii="Arial" w:hAnsi="Arial" w:cs="Arial"/>
        </w:rPr>
        <w:t xml:space="preserve">водоотведение и  водоснабжение, </w:t>
      </w:r>
      <w:r w:rsidRPr="00082D93">
        <w:rPr>
          <w:rFonts w:ascii="Arial" w:hAnsi="Arial" w:cs="Arial"/>
        </w:rPr>
        <w:t>было выделено с</w:t>
      </w:r>
      <w:r>
        <w:rPr>
          <w:rFonts w:ascii="Arial" w:hAnsi="Arial" w:cs="Arial"/>
        </w:rPr>
        <w:t xml:space="preserve">убсидий на возмещение расходов </w:t>
      </w:r>
      <w:r w:rsidRPr="00082D93">
        <w:rPr>
          <w:rFonts w:ascii="Arial" w:hAnsi="Arial" w:cs="Arial"/>
        </w:rPr>
        <w:t>за газ в сумме 1 329 910 руб., также в течение года приобретали глубинный насос – 60 463 руб., водозаборные кол</w:t>
      </w:r>
      <w:r>
        <w:rPr>
          <w:rFonts w:ascii="Arial" w:hAnsi="Arial" w:cs="Arial"/>
        </w:rPr>
        <w:t>о</w:t>
      </w:r>
      <w:r w:rsidRPr="00082D93">
        <w:rPr>
          <w:rFonts w:ascii="Arial" w:hAnsi="Arial" w:cs="Arial"/>
        </w:rPr>
        <w:t>нки на сумму – 22 680 руб. Провели реконструкцию водоснабжения по части ул. Калинина.</w:t>
      </w:r>
      <w:proofErr w:type="gramEnd"/>
      <w:r w:rsidRPr="00082D93">
        <w:rPr>
          <w:rFonts w:ascii="Arial" w:hAnsi="Arial" w:cs="Arial"/>
        </w:rPr>
        <w:t xml:space="preserve"> Своевременно осущест</w:t>
      </w:r>
      <w:r>
        <w:rPr>
          <w:rFonts w:ascii="Arial" w:hAnsi="Arial" w:cs="Arial"/>
        </w:rPr>
        <w:t xml:space="preserve">вляли </w:t>
      </w:r>
      <w:proofErr w:type="gramStart"/>
      <w:r>
        <w:rPr>
          <w:rFonts w:ascii="Arial" w:hAnsi="Arial" w:cs="Arial"/>
        </w:rPr>
        <w:t>контроль за</w:t>
      </w:r>
      <w:proofErr w:type="gramEnd"/>
      <w:r>
        <w:rPr>
          <w:rFonts w:ascii="Arial" w:hAnsi="Arial" w:cs="Arial"/>
        </w:rPr>
        <w:t xml:space="preserve"> деятельностью</w:t>
      </w:r>
      <w:r w:rsidRPr="00082D93">
        <w:rPr>
          <w:rFonts w:ascii="Arial" w:hAnsi="Arial" w:cs="Arial"/>
        </w:rPr>
        <w:t xml:space="preserve"> МУП ЖКХ «Наше село», что позволило провести отопительный сезон 2017-2018 г.г. без происшествий каких-либо аварий, а также в летний период своевременно и качественно осуществлять водоснабжение нашего села.</w:t>
      </w:r>
    </w:p>
    <w:p w:rsidR="00082D93" w:rsidRPr="00082D93" w:rsidRDefault="0022171E" w:rsidP="0022171E">
      <w:pPr>
        <w:pStyle w:val="a3"/>
        <w:suppressAutoHyphens w:val="0"/>
        <w:spacing w:line="120" w:lineRule="atLeast"/>
        <w:ind w:left="142" w:firstLine="566"/>
        <w:contextualSpacing/>
        <w:jc w:val="both"/>
        <w:rPr>
          <w:rFonts w:ascii="Arial" w:hAnsi="Arial" w:cs="Arial"/>
        </w:rPr>
      </w:pPr>
      <w:r>
        <w:rPr>
          <w:rFonts w:ascii="Arial" w:hAnsi="Arial" w:cs="Arial"/>
        </w:rPr>
        <w:t>2.В рамках дорожной деятельности</w:t>
      </w:r>
      <w:r w:rsidR="00082D93" w:rsidRPr="00082D93">
        <w:rPr>
          <w:rFonts w:ascii="Arial" w:hAnsi="Arial" w:cs="Arial"/>
        </w:rPr>
        <w:t xml:space="preserve"> и обеспечения безопасности  дорожного движения, т.к. это одна из самых затратных статей нашего бюджета и одна из самых важных задач для нас, проводили следующую работу: текущее содержание улично-дорожной сети обошлось нам за год в 3 136 758 руб.- это была работа по отыгранному контракту. Считаем, что подрядчик добро</w:t>
      </w:r>
      <w:r w:rsidR="00F248DE">
        <w:rPr>
          <w:rFonts w:ascii="Arial" w:hAnsi="Arial" w:cs="Arial"/>
        </w:rPr>
        <w:t xml:space="preserve">совестно выполнил свою работу. </w:t>
      </w:r>
      <w:r w:rsidR="00082D93" w:rsidRPr="00082D93">
        <w:rPr>
          <w:rFonts w:ascii="Arial" w:hAnsi="Arial" w:cs="Arial"/>
        </w:rPr>
        <w:t xml:space="preserve">Очистка снега проводилась своевременно, а </w:t>
      </w:r>
      <w:proofErr w:type="spellStart"/>
      <w:r w:rsidR="00082D93" w:rsidRPr="00082D93">
        <w:rPr>
          <w:rFonts w:ascii="Arial" w:hAnsi="Arial" w:cs="Arial"/>
        </w:rPr>
        <w:t>грейдирование</w:t>
      </w:r>
      <w:proofErr w:type="spellEnd"/>
      <w:r w:rsidR="00082D93" w:rsidRPr="00082D93">
        <w:rPr>
          <w:rFonts w:ascii="Arial" w:hAnsi="Arial" w:cs="Arial"/>
        </w:rPr>
        <w:t xml:space="preserve"> и подсыпка гравия летом производилась качественно.</w:t>
      </w:r>
    </w:p>
    <w:p w:rsidR="00082D93" w:rsidRPr="00082D93" w:rsidRDefault="00F248DE" w:rsidP="00F248DE">
      <w:pPr>
        <w:pStyle w:val="a3"/>
        <w:spacing w:line="120" w:lineRule="atLeast"/>
        <w:ind w:left="142" w:firstLine="566"/>
        <w:jc w:val="both"/>
        <w:rPr>
          <w:rFonts w:ascii="Arial" w:hAnsi="Arial" w:cs="Arial"/>
        </w:rPr>
      </w:pPr>
      <w:r>
        <w:rPr>
          <w:rFonts w:ascii="Arial" w:hAnsi="Arial" w:cs="Arial"/>
        </w:rPr>
        <w:t xml:space="preserve">Также, </w:t>
      </w:r>
      <w:r w:rsidR="00082D93" w:rsidRPr="00082D93">
        <w:rPr>
          <w:rFonts w:ascii="Arial" w:hAnsi="Arial" w:cs="Arial"/>
        </w:rPr>
        <w:t>за счет собственных средств</w:t>
      </w:r>
      <w:r>
        <w:rPr>
          <w:rFonts w:ascii="Arial" w:hAnsi="Arial" w:cs="Arial"/>
        </w:rPr>
        <w:t>,</w:t>
      </w:r>
      <w:r w:rsidR="00082D93" w:rsidRPr="00082D93">
        <w:rPr>
          <w:rFonts w:ascii="Arial" w:hAnsi="Arial" w:cs="Arial"/>
        </w:rPr>
        <w:t xml:space="preserve"> в июне 2018 г. мы произвели ямочный ремонт асфальтового покрытия улиц. </w:t>
      </w:r>
      <w:proofErr w:type="gramStart"/>
      <w:r w:rsidR="00082D93" w:rsidRPr="00082D93">
        <w:rPr>
          <w:rFonts w:ascii="Arial" w:hAnsi="Arial" w:cs="Arial"/>
        </w:rPr>
        <w:t xml:space="preserve">Это нам обошлось в 995 024 руб. В рамках отдельного договора  выполнили работы по устранению больших провалов дорожного полотна при въезде в с. Сакмара со стороны ст. </w:t>
      </w:r>
      <w:proofErr w:type="spellStart"/>
      <w:r w:rsidR="00082D93" w:rsidRPr="00082D93">
        <w:rPr>
          <w:rFonts w:ascii="Arial" w:hAnsi="Arial" w:cs="Arial"/>
        </w:rPr>
        <w:t>Сакмарская</w:t>
      </w:r>
      <w:proofErr w:type="spellEnd"/>
      <w:r w:rsidR="00082D93" w:rsidRPr="00082D93">
        <w:rPr>
          <w:rFonts w:ascii="Arial" w:hAnsi="Arial" w:cs="Arial"/>
        </w:rPr>
        <w:t>, за эти работы оплатили мы 99 472 руб., а также усиливали обочины по у</w:t>
      </w:r>
      <w:r>
        <w:rPr>
          <w:rFonts w:ascii="Arial" w:hAnsi="Arial" w:cs="Arial"/>
        </w:rPr>
        <w:t xml:space="preserve">л. Фельдшерская, данная услуга </w:t>
      </w:r>
      <w:r w:rsidR="00082D93" w:rsidRPr="00082D93">
        <w:rPr>
          <w:rFonts w:ascii="Arial" w:hAnsi="Arial" w:cs="Arial"/>
        </w:rPr>
        <w:t>обошлась нашему бюджету в 93 668 руб.</w:t>
      </w:r>
      <w:proofErr w:type="gramEnd"/>
    </w:p>
    <w:p w:rsidR="00082D93" w:rsidRPr="00082D93" w:rsidRDefault="00082D93" w:rsidP="00F248DE">
      <w:pPr>
        <w:pStyle w:val="a3"/>
        <w:spacing w:line="120" w:lineRule="atLeast"/>
        <w:ind w:left="142" w:firstLine="566"/>
        <w:jc w:val="both"/>
        <w:rPr>
          <w:rFonts w:ascii="Arial" w:hAnsi="Arial" w:cs="Arial"/>
        </w:rPr>
      </w:pPr>
      <w:r w:rsidRPr="00082D93">
        <w:rPr>
          <w:rFonts w:ascii="Arial" w:hAnsi="Arial" w:cs="Arial"/>
        </w:rPr>
        <w:t>С привлечением областных средств нами было отремонтировано асфальтовое покрытие по улицам Калинина, Фельдшерская, Правдина, всего на сумму 3 193 296 руб.</w:t>
      </w:r>
    </w:p>
    <w:p w:rsidR="00082D93" w:rsidRPr="00082D93" w:rsidRDefault="00F248DE" w:rsidP="00F248DE">
      <w:pPr>
        <w:pStyle w:val="a3"/>
        <w:spacing w:line="120" w:lineRule="atLeast"/>
        <w:ind w:left="142" w:firstLine="566"/>
        <w:jc w:val="both"/>
        <w:rPr>
          <w:rFonts w:ascii="Arial" w:hAnsi="Arial" w:cs="Arial"/>
        </w:rPr>
      </w:pPr>
      <w:r>
        <w:rPr>
          <w:rFonts w:ascii="Arial" w:hAnsi="Arial" w:cs="Arial"/>
        </w:rPr>
        <w:t>Дорожную разметку</w:t>
      </w:r>
      <w:r w:rsidR="00082D93" w:rsidRPr="00082D93">
        <w:rPr>
          <w:rFonts w:ascii="Arial" w:hAnsi="Arial" w:cs="Arial"/>
        </w:rPr>
        <w:t xml:space="preserve"> на пешеходные переходы мы наносили на сумму 212 480 руб., напоминаю, что все это делается с привлечением передовых технологи</w:t>
      </w:r>
      <w:proofErr w:type="gramStart"/>
      <w:r w:rsidR="00082D93" w:rsidRPr="00082D93">
        <w:rPr>
          <w:rFonts w:ascii="Arial" w:hAnsi="Arial" w:cs="Arial"/>
        </w:rPr>
        <w:t>й-</w:t>
      </w:r>
      <w:proofErr w:type="gramEnd"/>
      <w:r w:rsidR="00082D93" w:rsidRPr="00082D93">
        <w:rPr>
          <w:rFonts w:ascii="Arial" w:hAnsi="Arial" w:cs="Arial"/>
        </w:rPr>
        <w:t xml:space="preserve"> термопластиком.</w:t>
      </w:r>
    </w:p>
    <w:p w:rsidR="00082D93" w:rsidRPr="00082D93" w:rsidRDefault="00082D93" w:rsidP="00F248DE">
      <w:pPr>
        <w:pStyle w:val="a3"/>
        <w:spacing w:line="120" w:lineRule="atLeast"/>
        <w:ind w:left="142" w:firstLine="566"/>
        <w:jc w:val="both"/>
        <w:rPr>
          <w:rFonts w:ascii="Arial" w:hAnsi="Arial" w:cs="Arial"/>
        </w:rPr>
      </w:pPr>
      <w:r w:rsidRPr="00082D93">
        <w:rPr>
          <w:rFonts w:ascii="Arial" w:hAnsi="Arial" w:cs="Arial"/>
        </w:rPr>
        <w:t xml:space="preserve">В течение летнего периода были кое-где установлены новые дорожные знаки на сумму 47 150 руб., произведена покраска стоек дорожных знаков, это обошлось нашему бюджету в 19 890 руб. </w:t>
      </w:r>
    </w:p>
    <w:p w:rsidR="00082D93" w:rsidRPr="00082D93" w:rsidRDefault="00082D93" w:rsidP="00F248DE">
      <w:pPr>
        <w:pStyle w:val="a3"/>
        <w:spacing w:line="120" w:lineRule="atLeast"/>
        <w:ind w:left="142" w:firstLine="566"/>
        <w:jc w:val="both"/>
        <w:rPr>
          <w:rFonts w:ascii="Arial" w:hAnsi="Arial" w:cs="Arial"/>
        </w:rPr>
      </w:pPr>
      <w:r w:rsidRPr="00082D93">
        <w:rPr>
          <w:rFonts w:ascii="Arial" w:hAnsi="Arial" w:cs="Arial"/>
        </w:rPr>
        <w:t>В летний период обустроили еще один пешеходный переход в районе спорткомплекса (12 000 руб.  за лестничные марши отдали денежных средств.)</w:t>
      </w:r>
    </w:p>
    <w:p w:rsidR="00082D93" w:rsidRPr="00082D93" w:rsidRDefault="00F248DE" w:rsidP="00F248DE">
      <w:pPr>
        <w:spacing w:after="0" w:line="120" w:lineRule="atLeast"/>
        <w:ind w:left="142" w:firstLine="708"/>
        <w:jc w:val="both"/>
        <w:rPr>
          <w:rFonts w:ascii="Arial" w:hAnsi="Arial" w:cs="Arial"/>
          <w:sz w:val="24"/>
          <w:szCs w:val="24"/>
        </w:rPr>
      </w:pPr>
      <w:r>
        <w:rPr>
          <w:rFonts w:ascii="Arial" w:hAnsi="Arial" w:cs="Arial"/>
          <w:sz w:val="24"/>
          <w:szCs w:val="24"/>
        </w:rPr>
        <w:t>3.</w:t>
      </w:r>
      <w:r w:rsidR="00082D93" w:rsidRPr="00082D93">
        <w:rPr>
          <w:rFonts w:ascii="Arial" w:hAnsi="Arial" w:cs="Arial"/>
          <w:sz w:val="24"/>
          <w:szCs w:val="24"/>
        </w:rPr>
        <w:t>В целях создания условий для жилищного строительства (по 1</w:t>
      </w:r>
      <w:r>
        <w:rPr>
          <w:rFonts w:ascii="Arial" w:hAnsi="Arial" w:cs="Arial"/>
          <w:sz w:val="24"/>
          <w:szCs w:val="24"/>
        </w:rPr>
        <w:t>31-ФЗ) мы произвели разработку нового Г</w:t>
      </w:r>
      <w:r w:rsidR="00082D93" w:rsidRPr="00082D93">
        <w:rPr>
          <w:rFonts w:ascii="Arial" w:hAnsi="Arial" w:cs="Arial"/>
          <w:sz w:val="24"/>
          <w:szCs w:val="24"/>
        </w:rPr>
        <w:t xml:space="preserve">енерального плана поселения, разработку новых </w:t>
      </w:r>
      <w:r>
        <w:rPr>
          <w:rFonts w:ascii="Arial" w:hAnsi="Arial" w:cs="Arial"/>
          <w:sz w:val="24"/>
          <w:szCs w:val="24"/>
        </w:rPr>
        <w:lastRenderedPageBreak/>
        <w:t>П</w:t>
      </w:r>
      <w:r w:rsidR="00082D93" w:rsidRPr="00082D93">
        <w:rPr>
          <w:rFonts w:ascii="Arial" w:hAnsi="Arial" w:cs="Arial"/>
          <w:sz w:val="24"/>
          <w:szCs w:val="24"/>
        </w:rPr>
        <w:t>равил землепользования застройки, сейчас это всё размещено на сайтах ГИСТП и проходит согласование. Эти работы нам обошлись в 230 000 руб.</w:t>
      </w:r>
    </w:p>
    <w:p w:rsidR="00082D93" w:rsidRPr="00082D93" w:rsidRDefault="00F248DE" w:rsidP="00F248DE">
      <w:pPr>
        <w:spacing w:after="0" w:line="120" w:lineRule="atLeast"/>
        <w:ind w:firstLine="360"/>
        <w:jc w:val="both"/>
        <w:rPr>
          <w:rFonts w:ascii="Arial" w:hAnsi="Arial" w:cs="Arial"/>
          <w:sz w:val="24"/>
          <w:szCs w:val="24"/>
        </w:rPr>
      </w:pPr>
      <w:r>
        <w:rPr>
          <w:rFonts w:ascii="Arial" w:hAnsi="Arial" w:cs="Arial"/>
          <w:sz w:val="24"/>
          <w:szCs w:val="24"/>
        </w:rPr>
        <w:t xml:space="preserve">    </w:t>
      </w:r>
      <w:r w:rsidR="00082D93" w:rsidRPr="00082D93">
        <w:rPr>
          <w:rFonts w:ascii="Arial" w:hAnsi="Arial" w:cs="Arial"/>
          <w:sz w:val="24"/>
          <w:szCs w:val="24"/>
        </w:rPr>
        <w:t>Также в этих целях разработан Проект застройки территории второй о</w:t>
      </w:r>
      <w:r>
        <w:rPr>
          <w:rFonts w:ascii="Arial" w:hAnsi="Arial" w:cs="Arial"/>
          <w:sz w:val="24"/>
          <w:szCs w:val="24"/>
        </w:rPr>
        <w:t xml:space="preserve">череди Северо-Западного жилого </w:t>
      </w:r>
      <w:r w:rsidR="00082D93" w:rsidRPr="00082D93">
        <w:rPr>
          <w:rFonts w:ascii="Arial" w:hAnsi="Arial" w:cs="Arial"/>
          <w:sz w:val="24"/>
          <w:szCs w:val="24"/>
        </w:rPr>
        <w:t xml:space="preserve">массива, передали району 70 земельных участков для предоставления жителям, у которых трое и более детей. И с аукциона нами были проданы участки с коммуникациями по ул. </w:t>
      </w:r>
      <w:proofErr w:type="gramStart"/>
      <w:r w:rsidR="00082D93" w:rsidRPr="00082D93">
        <w:rPr>
          <w:rFonts w:ascii="Arial" w:hAnsi="Arial" w:cs="Arial"/>
          <w:sz w:val="24"/>
          <w:szCs w:val="24"/>
        </w:rPr>
        <w:t>Просторная</w:t>
      </w:r>
      <w:proofErr w:type="gramEnd"/>
      <w:r w:rsidR="00082D93" w:rsidRPr="00082D93">
        <w:rPr>
          <w:rFonts w:ascii="Arial" w:hAnsi="Arial" w:cs="Arial"/>
          <w:sz w:val="24"/>
          <w:szCs w:val="24"/>
        </w:rPr>
        <w:t xml:space="preserve"> на сумму 1 154 300 руб.- деньги поступили в бюджет своевременно.</w:t>
      </w:r>
    </w:p>
    <w:p w:rsidR="00082D93" w:rsidRPr="00F248DE" w:rsidRDefault="00F248DE" w:rsidP="00F248DE">
      <w:pPr>
        <w:spacing w:after="0" w:line="120" w:lineRule="atLeast"/>
        <w:contextualSpacing/>
        <w:jc w:val="both"/>
        <w:rPr>
          <w:rFonts w:ascii="Arial" w:hAnsi="Arial" w:cs="Arial"/>
          <w:sz w:val="24"/>
          <w:szCs w:val="24"/>
        </w:rPr>
      </w:pPr>
      <w:r w:rsidRPr="00F248DE">
        <w:rPr>
          <w:rFonts w:ascii="Arial" w:hAnsi="Arial" w:cs="Arial"/>
          <w:sz w:val="24"/>
          <w:szCs w:val="24"/>
        </w:rPr>
        <w:t xml:space="preserve">              4.</w:t>
      </w:r>
      <w:r w:rsidR="00082D93" w:rsidRPr="00F248DE">
        <w:rPr>
          <w:rFonts w:ascii="Arial" w:hAnsi="Arial" w:cs="Arial"/>
          <w:sz w:val="24"/>
          <w:szCs w:val="24"/>
        </w:rPr>
        <w:t>Для обеспечения населения транспортными услугами по маршруту: центр села</w:t>
      </w:r>
      <w:r>
        <w:rPr>
          <w:rFonts w:ascii="Arial" w:hAnsi="Arial" w:cs="Arial"/>
          <w:sz w:val="24"/>
          <w:szCs w:val="24"/>
        </w:rPr>
        <w:t xml:space="preserve"> </w:t>
      </w:r>
      <w:r w:rsidR="00082D93" w:rsidRPr="00F248DE">
        <w:rPr>
          <w:rFonts w:ascii="Arial" w:hAnsi="Arial" w:cs="Arial"/>
          <w:sz w:val="24"/>
          <w:szCs w:val="24"/>
        </w:rPr>
        <w:t xml:space="preserve">- хутор </w:t>
      </w:r>
      <w:proofErr w:type="spellStart"/>
      <w:r w:rsidR="00082D93" w:rsidRPr="00F248DE">
        <w:rPr>
          <w:rFonts w:ascii="Arial" w:hAnsi="Arial" w:cs="Arial"/>
          <w:sz w:val="24"/>
          <w:szCs w:val="24"/>
        </w:rPr>
        <w:t>Агеевский</w:t>
      </w:r>
      <w:proofErr w:type="spellEnd"/>
      <w:r w:rsidR="00082D93" w:rsidRPr="00F248DE">
        <w:rPr>
          <w:rFonts w:ascii="Arial" w:hAnsi="Arial" w:cs="Arial"/>
          <w:sz w:val="24"/>
          <w:szCs w:val="24"/>
        </w:rPr>
        <w:t xml:space="preserve"> ходит наш автобус, который передан в аренду ИП Донсков, но, считаю, что в этом вопросе не дорабатываю, т.к. имеются объективные жалобы на качество обслуживания. В 2019 году думаем посвятить этой проблеме больше внимания.</w:t>
      </w:r>
    </w:p>
    <w:p w:rsidR="00082D93" w:rsidRPr="00F248DE" w:rsidRDefault="00F248DE" w:rsidP="00F248DE">
      <w:pPr>
        <w:spacing w:line="120" w:lineRule="atLeast"/>
        <w:contextualSpacing/>
        <w:jc w:val="both"/>
        <w:rPr>
          <w:rFonts w:ascii="Arial" w:hAnsi="Arial" w:cs="Arial"/>
          <w:sz w:val="24"/>
          <w:szCs w:val="24"/>
        </w:rPr>
      </w:pPr>
      <w:r>
        <w:rPr>
          <w:rFonts w:ascii="Arial" w:hAnsi="Arial" w:cs="Arial"/>
        </w:rPr>
        <w:t xml:space="preserve">               </w:t>
      </w:r>
      <w:r w:rsidRPr="00F248DE">
        <w:rPr>
          <w:rFonts w:ascii="Arial" w:hAnsi="Arial" w:cs="Arial"/>
          <w:sz w:val="24"/>
          <w:szCs w:val="24"/>
        </w:rPr>
        <w:t>5.</w:t>
      </w:r>
      <w:r w:rsidR="00082D93" w:rsidRPr="00F248DE">
        <w:rPr>
          <w:rFonts w:ascii="Arial" w:hAnsi="Arial" w:cs="Arial"/>
          <w:sz w:val="24"/>
          <w:szCs w:val="24"/>
        </w:rPr>
        <w:t xml:space="preserve">Для осуществления пожарной безопасности нашего муниципального образования в течение года проводились рейды по нашей территории как по лесной части, по полям, так и  мобильными группами по жилому сектору. Проводились беседы, вручали автономные </w:t>
      </w:r>
      <w:proofErr w:type="spellStart"/>
      <w:r w:rsidR="00082D93" w:rsidRPr="00F248DE">
        <w:rPr>
          <w:rFonts w:ascii="Arial" w:hAnsi="Arial" w:cs="Arial"/>
          <w:sz w:val="24"/>
          <w:szCs w:val="24"/>
        </w:rPr>
        <w:t>извещатели</w:t>
      </w:r>
      <w:proofErr w:type="spellEnd"/>
      <w:r w:rsidR="00082D93" w:rsidRPr="00F248DE">
        <w:rPr>
          <w:rFonts w:ascii="Arial" w:hAnsi="Arial" w:cs="Arial"/>
          <w:sz w:val="24"/>
          <w:szCs w:val="24"/>
        </w:rPr>
        <w:t xml:space="preserve"> многодетным семьям, выявляли нарушителей пожарной безопасности и привлекали к ответственности. Были пожары, серьёзные: на территории бывшего  колхоза «Рассвет», мусульманского кладбища, в лесу возле старого кладбища. </w:t>
      </w:r>
    </w:p>
    <w:p w:rsidR="00082D93" w:rsidRDefault="00082D93" w:rsidP="00F248DE">
      <w:pPr>
        <w:pStyle w:val="a3"/>
        <w:spacing w:line="120" w:lineRule="atLeast"/>
        <w:ind w:left="0" w:firstLine="720"/>
        <w:jc w:val="both"/>
        <w:rPr>
          <w:rFonts w:ascii="Arial" w:hAnsi="Arial" w:cs="Arial"/>
        </w:rPr>
      </w:pPr>
      <w:r w:rsidRPr="00082D93">
        <w:rPr>
          <w:rFonts w:ascii="Arial" w:hAnsi="Arial" w:cs="Arial"/>
        </w:rPr>
        <w:t>Но могу сказать уверенно, благодаря слаженной работе нашей Добровольной  пожарной дружины, спецтехники, наших предпринимателей, и благодаря ответственным гражданам села, эти пожары вовремя  локализовали</w:t>
      </w:r>
      <w:proofErr w:type="gramStart"/>
      <w:r w:rsidRPr="00082D93">
        <w:rPr>
          <w:rFonts w:ascii="Arial" w:hAnsi="Arial" w:cs="Arial"/>
        </w:rPr>
        <w:t>.</w:t>
      </w:r>
      <w:proofErr w:type="gramEnd"/>
      <w:r w:rsidRPr="00082D93">
        <w:rPr>
          <w:rFonts w:ascii="Arial" w:hAnsi="Arial" w:cs="Arial"/>
        </w:rPr>
        <w:t xml:space="preserve"> </w:t>
      </w:r>
      <w:proofErr w:type="gramStart"/>
      <w:r w:rsidRPr="00082D93">
        <w:rPr>
          <w:rFonts w:ascii="Arial" w:hAnsi="Arial" w:cs="Arial"/>
        </w:rPr>
        <w:t>и</w:t>
      </w:r>
      <w:proofErr w:type="gramEnd"/>
      <w:r w:rsidRPr="00082D93">
        <w:rPr>
          <w:rFonts w:ascii="Arial" w:hAnsi="Arial" w:cs="Arial"/>
        </w:rPr>
        <w:t xml:space="preserve"> удалось избежать значительного ущерба. В течение года нами были поощрены участники пожаротушения на сумму 24 000 руб.,  также обслуживали и содержали гидранты – на сумму 41 570 руб., испытывали их на сумму – 9 200 руб.,  производили опашку территорий на сумму – 32 250 руб.</w:t>
      </w:r>
    </w:p>
    <w:p w:rsidR="00F248DE" w:rsidRPr="00082D93" w:rsidRDefault="00F248DE" w:rsidP="00F248DE">
      <w:pPr>
        <w:pStyle w:val="a3"/>
        <w:spacing w:line="120" w:lineRule="atLeast"/>
        <w:ind w:left="0" w:firstLine="720"/>
        <w:jc w:val="both"/>
        <w:rPr>
          <w:rFonts w:ascii="Arial" w:hAnsi="Arial" w:cs="Arial"/>
        </w:rPr>
      </w:pPr>
    </w:p>
    <w:p w:rsidR="00082D93" w:rsidRPr="00F248DE" w:rsidRDefault="00F248DE" w:rsidP="00F248DE">
      <w:pPr>
        <w:spacing w:line="120" w:lineRule="atLeast"/>
        <w:contextualSpacing/>
        <w:jc w:val="both"/>
        <w:rPr>
          <w:rFonts w:ascii="Arial" w:hAnsi="Arial" w:cs="Arial"/>
          <w:sz w:val="24"/>
          <w:szCs w:val="24"/>
        </w:rPr>
      </w:pPr>
      <w:r>
        <w:rPr>
          <w:rFonts w:ascii="Arial" w:hAnsi="Arial" w:cs="Arial"/>
        </w:rPr>
        <w:t xml:space="preserve">                 </w:t>
      </w:r>
      <w:r w:rsidRPr="00F248DE">
        <w:rPr>
          <w:rFonts w:ascii="Arial" w:hAnsi="Arial" w:cs="Arial"/>
          <w:sz w:val="24"/>
          <w:szCs w:val="24"/>
        </w:rPr>
        <w:t>6.</w:t>
      </w:r>
      <w:r w:rsidR="00082D93" w:rsidRPr="00F248DE">
        <w:rPr>
          <w:rFonts w:ascii="Arial" w:hAnsi="Arial" w:cs="Arial"/>
          <w:sz w:val="24"/>
          <w:szCs w:val="24"/>
        </w:rPr>
        <w:t>Одно из самых важных направлений  деятельности это Благоустройство нашего муни</w:t>
      </w:r>
      <w:r>
        <w:rPr>
          <w:rFonts w:ascii="Arial" w:hAnsi="Arial" w:cs="Arial"/>
          <w:sz w:val="24"/>
          <w:szCs w:val="24"/>
        </w:rPr>
        <w:t xml:space="preserve">ципального образования. Оно и </w:t>
      </w:r>
      <w:r w:rsidR="00082D93" w:rsidRPr="00F248DE">
        <w:rPr>
          <w:rFonts w:ascii="Arial" w:hAnsi="Arial" w:cs="Arial"/>
          <w:sz w:val="24"/>
          <w:szCs w:val="24"/>
        </w:rPr>
        <w:t>самое затратное пос</w:t>
      </w:r>
      <w:r>
        <w:rPr>
          <w:rFonts w:ascii="Arial" w:hAnsi="Arial" w:cs="Arial"/>
          <w:sz w:val="24"/>
          <w:szCs w:val="24"/>
        </w:rPr>
        <w:t>ле дорог. В этом году было</w:t>
      </w:r>
      <w:r w:rsidR="00082D93" w:rsidRPr="00F248DE">
        <w:rPr>
          <w:rFonts w:ascii="Arial" w:hAnsi="Arial" w:cs="Arial"/>
          <w:sz w:val="24"/>
          <w:szCs w:val="24"/>
        </w:rPr>
        <w:t xml:space="preserve"> потрачено – 6 110 828 руб., основная сумма это текущее благоустройство села в рамках  контракта муниципального (побелка деревьев, обрезка веток, спиливание старых деревьев, кошение травы по селу, сбор мусора на улицах села), контракт был выполнен и оплачен нами, общая сумма – 3 776 243 руб.</w:t>
      </w:r>
    </w:p>
    <w:p w:rsidR="00082D93" w:rsidRPr="00082D93" w:rsidRDefault="00F248DE" w:rsidP="00F248DE">
      <w:pPr>
        <w:pStyle w:val="a3"/>
        <w:spacing w:line="120" w:lineRule="atLeast"/>
        <w:ind w:left="0"/>
        <w:jc w:val="both"/>
        <w:rPr>
          <w:rFonts w:ascii="Arial" w:hAnsi="Arial" w:cs="Arial"/>
        </w:rPr>
      </w:pPr>
      <w:r>
        <w:rPr>
          <w:rFonts w:ascii="Arial" w:hAnsi="Arial" w:cs="Arial"/>
        </w:rPr>
        <w:t xml:space="preserve">             </w:t>
      </w:r>
      <w:proofErr w:type="gramStart"/>
      <w:r w:rsidR="00082D93" w:rsidRPr="00082D93">
        <w:rPr>
          <w:rFonts w:ascii="Arial" w:hAnsi="Arial" w:cs="Arial"/>
        </w:rPr>
        <w:t>Также по весне осуществлялся вывоз крупногабаритного мусора отдельным контрактом, мы заплатили – 90 000 руб., производились работы по пропуску талых вод на сумму – 33  241 руб., делали барьерную дератизацию против грызунов на сумму – 25 000 руб., были уложены новые водопропускные трубы в необходимых местах, заплатили за это – 15 000 руб. кстати, сделали бетонированный водоотвод по ул. Пушкина, это должно существенно обеспечить</w:t>
      </w:r>
      <w:proofErr w:type="gramEnd"/>
      <w:r w:rsidR="00082D93" w:rsidRPr="00082D93">
        <w:rPr>
          <w:rFonts w:ascii="Arial" w:hAnsi="Arial" w:cs="Arial"/>
        </w:rPr>
        <w:t xml:space="preserve"> пропуск талых вод в районе ул. Казачьей, где каждый год возникают проблемы с этим. </w:t>
      </w:r>
    </w:p>
    <w:p w:rsidR="00082D93" w:rsidRPr="00082D93" w:rsidRDefault="00082D93" w:rsidP="00F248DE">
      <w:pPr>
        <w:pStyle w:val="a3"/>
        <w:spacing w:line="120" w:lineRule="atLeast"/>
        <w:ind w:left="0" w:firstLine="720"/>
        <w:jc w:val="both"/>
        <w:rPr>
          <w:rFonts w:ascii="Arial" w:hAnsi="Arial" w:cs="Arial"/>
        </w:rPr>
      </w:pPr>
      <w:r w:rsidRPr="00082D93">
        <w:rPr>
          <w:rFonts w:ascii="Arial" w:hAnsi="Arial" w:cs="Arial"/>
        </w:rPr>
        <w:t xml:space="preserve">В рамках общего благоустройства установлены видеокамеры на кольце при въезде (старые сгорели во время  грозы) и на ул. </w:t>
      </w:r>
      <w:proofErr w:type="gramStart"/>
      <w:r w:rsidRPr="00082D93">
        <w:rPr>
          <w:rFonts w:ascii="Arial" w:hAnsi="Arial" w:cs="Arial"/>
        </w:rPr>
        <w:t>Советская</w:t>
      </w:r>
      <w:proofErr w:type="gramEnd"/>
      <w:r w:rsidRPr="00082D93">
        <w:rPr>
          <w:rFonts w:ascii="Arial" w:hAnsi="Arial" w:cs="Arial"/>
        </w:rPr>
        <w:t xml:space="preserve">. </w:t>
      </w:r>
    </w:p>
    <w:p w:rsidR="00082D93" w:rsidRPr="00082D93" w:rsidRDefault="00082D93" w:rsidP="00F248DE">
      <w:pPr>
        <w:pStyle w:val="a3"/>
        <w:spacing w:line="120" w:lineRule="atLeast"/>
        <w:ind w:left="0" w:firstLine="720"/>
        <w:jc w:val="both"/>
        <w:rPr>
          <w:rFonts w:ascii="Arial" w:hAnsi="Arial" w:cs="Arial"/>
        </w:rPr>
      </w:pPr>
      <w:r w:rsidRPr="00082D93">
        <w:rPr>
          <w:rFonts w:ascii="Arial" w:hAnsi="Arial" w:cs="Arial"/>
        </w:rPr>
        <w:t xml:space="preserve">Было закуплено оборудование для детской площадки и установлено силами жителей на ул. </w:t>
      </w:r>
      <w:proofErr w:type="gramStart"/>
      <w:r w:rsidRPr="00082D93">
        <w:rPr>
          <w:rFonts w:ascii="Arial" w:hAnsi="Arial" w:cs="Arial"/>
        </w:rPr>
        <w:t>Пролетарская</w:t>
      </w:r>
      <w:proofErr w:type="gramEnd"/>
      <w:r w:rsidRPr="00082D93">
        <w:rPr>
          <w:rFonts w:ascii="Arial" w:hAnsi="Arial" w:cs="Arial"/>
        </w:rPr>
        <w:t xml:space="preserve"> (это на сумму 41 740 руб.).</w:t>
      </w:r>
    </w:p>
    <w:p w:rsidR="00082D93" w:rsidRPr="00082D93" w:rsidRDefault="00082D93" w:rsidP="00F248DE">
      <w:pPr>
        <w:pStyle w:val="a3"/>
        <w:spacing w:line="120" w:lineRule="atLeast"/>
        <w:ind w:left="0" w:firstLine="720"/>
        <w:jc w:val="both"/>
        <w:rPr>
          <w:rFonts w:ascii="Arial" w:hAnsi="Arial" w:cs="Arial"/>
        </w:rPr>
      </w:pPr>
      <w:r w:rsidRPr="00082D93">
        <w:rPr>
          <w:rFonts w:ascii="Arial" w:hAnsi="Arial" w:cs="Arial"/>
        </w:rPr>
        <w:t xml:space="preserve">В прошедшем году мы обустроили два памятника </w:t>
      </w:r>
      <w:proofErr w:type="gramStart"/>
      <w:r w:rsidRPr="00082D93">
        <w:rPr>
          <w:rFonts w:ascii="Arial" w:hAnsi="Arial" w:cs="Arial"/>
        </w:rPr>
        <w:t>в</w:t>
      </w:r>
      <w:proofErr w:type="gramEnd"/>
      <w:r w:rsidRPr="00082D93">
        <w:rPr>
          <w:rFonts w:ascii="Arial" w:hAnsi="Arial" w:cs="Arial"/>
        </w:rPr>
        <w:t xml:space="preserve"> </w:t>
      </w:r>
      <w:proofErr w:type="gramStart"/>
      <w:r w:rsidRPr="00082D93">
        <w:rPr>
          <w:rFonts w:ascii="Arial" w:hAnsi="Arial" w:cs="Arial"/>
        </w:rPr>
        <w:t>с</w:t>
      </w:r>
      <w:proofErr w:type="gramEnd"/>
      <w:r w:rsidRPr="00082D93">
        <w:rPr>
          <w:rFonts w:ascii="Arial" w:hAnsi="Arial" w:cs="Arial"/>
        </w:rPr>
        <w:t>. Сакмара – «Участникам Чернобыльской аварии» (потратили – 16 000руб.) и «Воинам-интернационалистам» почти 200 000 руб.</w:t>
      </w:r>
    </w:p>
    <w:p w:rsidR="00082D93" w:rsidRPr="00082D93" w:rsidRDefault="00082D93" w:rsidP="00F248DE">
      <w:pPr>
        <w:pStyle w:val="a3"/>
        <w:spacing w:line="120" w:lineRule="atLeast"/>
        <w:ind w:left="0" w:firstLine="720"/>
        <w:jc w:val="both"/>
        <w:rPr>
          <w:rFonts w:ascii="Arial" w:hAnsi="Arial" w:cs="Arial"/>
        </w:rPr>
      </w:pPr>
      <w:r w:rsidRPr="00082D93">
        <w:rPr>
          <w:rFonts w:ascii="Arial" w:hAnsi="Arial" w:cs="Arial"/>
        </w:rPr>
        <w:lastRenderedPageBreak/>
        <w:t>Для своевременного обеспечения  вывоза мусора в течение отчетного периода нами закупались и устанавливались контейнеры для сбора ТБО, всего на сумму – 99 000 руб.</w:t>
      </w:r>
    </w:p>
    <w:p w:rsidR="00082D93" w:rsidRPr="00082D93" w:rsidRDefault="00082D93" w:rsidP="00F248DE">
      <w:pPr>
        <w:pStyle w:val="a3"/>
        <w:spacing w:line="120" w:lineRule="atLeast"/>
        <w:ind w:left="0" w:firstLine="720"/>
        <w:jc w:val="both"/>
        <w:rPr>
          <w:rFonts w:ascii="Arial" w:hAnsi="Arial" w:cs="Arial"/>
        </w:rPr>
      </w:pPr>
      <w:r w:rsidRPr="00082D93">
        <w:rPr>
          <w:rFonts w:ascii="Arial" w:hAnsi="Arial" w:cs="Arial"/>
        </w:rPr>
        <w:t>Работ по благоустройству всегда немало, охватить  своим вниманием все участки муниципального образования при существующем финансировании сложно. Но это одна из самых важных сторон нашей деятельности, поэтому всегда буду уделять ей особое внимание.</w:t>
      </w:r>
    </w:p>
    <w:p w:rsidR="00082D93" w:rsidRPr="00973653" w:rsidRDefault="00973653" w:rsidP="00973653">
      <w:pPr>
        <w:spacing w:line="120" w:lineRule="atLeast"/>
        <w:contextualSpacing/>
        <w:jc w:val="both"/>
        <w:rPr>
          <w:rFonts w:ascii="Arial" w:hAnsi="Arial" w:cs="Arial"/>
          <w:sz w:val="24"/>
          <w:szCs w:val="24"/>
        </w:rPr>
      </w:pPr>
      <w:r w:rsidRPr="00973653">
        <w:rPr>
          <w:rFonts w:ascii="Arial" w:hAnsi="Arial" w:cs="Arial"/>
          <w:sz w:val="24"/>
          <w:szCs w:val="24"/>
        </w:rPr>
        <w:t xml:space="preserve">            7.</w:t>
      </w:r>
      <w:r w:rsidR="00082D93" w:rsidRPr="00973653">
        <w:rPr>
          <w:rFonts w:ascii="Arial" w:hAnsi="Arial" w:cs="Arial"/>
          <w:sz w:val="24"/>
          <w:szCs w:val="24"/>
        </w:rPr>
        <w:t xml:space="preserve">Особая гордость прошедшего года – это деятельность по созданию условий для развития физической культуры.  В рамках данной статьи с привлечением Областных средств- 5 000 000 руб. по программе  «Комфортная городская среда». Мы построили новый пластиковый  каток, площадку для мини-футбола с прорезиненным покрытием и благоустроили всю территорию вокруг них, заасфальтировали (935 460 руб. – наши средства), посадили деревья (30 000 руб.), устроили автостоянки, осветили светодиодами, а также установили </w:t>
      </w:r>
      <w:proofErr w:type="spellStart"/>
      <w:r w:rsidR="00082D93" w:rsidRPr="00973653">
        <w:rPr>
          <w:rFonts w:ascii="Arial" w:hAnsi="Arial" w:cs="Arial"/>
          <w:sz w:val="24"/>
          <w:szCs w:val="24"/>
        </w:rPr>
        <w:t>тма</w:t>
      </w:r>
      <w:proofErr w:type="spellEnd"/>
      <w:r w:rsidR="00082D93" w:rsidRPr="00973653">
        <w:rPr>
          <w:rFonts w:ascii="Arial" w:hAnsi="Arial" w:cs="Arial"/>
          <w:sz w:val="24"/>
          <w:szCs w:val="24"/>
        </w:rPr>
        <w:t xml:space="preserve"> подростковую и детскую площадку. Теперь всем тем, кто туда приходит, будет намного приятней проводить там время.</w:t>
      </w:r>
    </w:p>
    <w:p w:rsidR="00082D93" w:rsidRPr="00082D93" w:rsidRDefault="00082D93" w:rsidP="00973653">
      <w:pPr>
        <w:pStyle w:val="a3"/>
        <w:spacing w:line="120" w:lineRule="atLeast"/>
        <w:ind w:left="0" w:firstLine="720"/>
        <w:jc w:val="both"/>
        <w:rPr>
          <w:rFonts w:ascii="Arial" w:hAnsi="Arial" w:cs="Arial"/>
        </w:rPr>
      </w:pPr>
      <w:r w:rsidRPr="00082D93">
        <w:rPr>
          <w:rFonts w:ascii="Arial" w:hAnsi="Arial" w:cs="Arial"/>
        </w:rPr>
        <w:t xml:space="preserve">Также в рамках статьи физкультуры и спорта в 2018 году было потрачено 107434 </w:t>
      </w:r>
      <w:proofErr w:type="spellStart"/>
      <w:r w:rsidRPr="00082D93">
        <w:rPr>
          <w:rFonts w:ascii="Arial" w:hAnsi="Arial" w:cs="Arial"/>
        </w:rPr>
        <w:t>руб</w:t>
      </w:r>
      <w:proofErr w:type="spellEnd"/>
      <w:r w:rsidRPr="00082D93">
        <w:rPr>
          <w:rFonts w:ascii="Arial" w:hAnsi="Arial" w:cs="Arial"/>
        </w:rPr>
        <w:t xml:space="preserve"> – на содержание текущего  катка для очистки от снега, заливки, иногда использовали спецтехнику, это обошлось в 86500 руб., покупали форму спортсменам </w:t>
      </w:r>
      <w:proofErr w:type="gramStart"/>
      <w:r w:rsidRPr="00082D93">
        <w:rPr>
          <w:rFonts w:ascii="Arial" w:hAnsi="Arial" w:cs="Arial"/>
        </w:rPr>
        <w:t>-н</w:t>
      </w:r>
      <w:proofErr w:type="gramEnd"/>
      <w:r w:rsidRPr="00082D93">
        <w:rPr>
          <w:rFonts w:ascii="Arial" w:hAnsi="Arial" w:cs="Arial"/>
        </w:rPr>
        <w:t xml:space="preserve">а 32450 </w:t>
      </w:r>
      <w:proofErr w:type="spellStart"/>
      <w:r w:rsidRPr="00082D93">
        <w:rPr>
          <w:rFonts w:ascii="Arial" w:hAnsi="Arial" w:cs="Arial"/>
        </w:rPr>
        <w:t>руб</w:t>
      </w:r>
      <w:proofErr w:type="spellEnd"/>
      <w:r w:rsidRPr="00082D93">
        <w:rPr>
          <w:rFonts w:ascii="Arial" w:hAnsi="Arial" w:cs="Arial"/>
        </w:rPr>
        <w:t xml:space="preserve">, поощряли на день физкультурника –  на 8000 руб., приобретали призы для проведения соревнований -на 27000 руб.; смонтировали видеонаблюдение (провели оптоволокно) на катке – 33000 руб., демонтаж старого катка и монтаж ограждения спортплощадки по улице </w:t>
      </w:r>
      <w:proofErr w:type="gramStart"/>
      <w:r w:rsidRPr="00082D93">
        <w:rPr>
          <w:rFonts w:ascii="Arial" w:hAnsi="Arial" w:cs="Arial"/>
        </w:rPr>
        <w:t>Советская</w:t>
      </w:r>
      <w:proofErr w:type="gramEnd"/>
      <w:r w:rsidRPr="00082D93">
        <w:rPr>
          <w:rFonts w:ascii="Arial" w:hAnsi="Arial" w:cs="Arial"/>
        </w:rPr>
        <w:t xml:space="preserve"> обошлось нам в 104700 руб.</w:t>
      </w:r>
    </w:p>
    <w:p w:rsidR="00082D93" w:rsidRPr="00082D93" w:rsidRDefault="00082D93" w:rsidP="00973653">
      <w:pPr>
        <w:pStyle w:val="a3"/>
        <w:spacing w:line="120" w:lineRule="atLeast"/>
        <w:ind w:left="0" w:firstLine="720"/>
        <w:jc w:val="both"/>
        <w:rPr>
          <w:rFonts w:ascii="Arial" w:hAnsi="Arial" w:cs="Arial"/>
        </w:rPr>
      </w:pPr>
      <w:r w:rsidRPr="00082D93">
        <w:rPr>
          <w:rFonts w:ascii="Arial" w:hAnsi="Arial" w:cs="Arial"/>
        </w:rPr>
        <w:t xml:space="preserve">      Кстати это дало свои результаты </w:t>
      </w:r>
      <w:r w:rsidR="00973653">
        <w:rPr>
          <w:rFonts w:ascii="Arial" w:hAnsi="Arial" w:cs="Arial"/>
        </w:rPr>
        <w:t>– в этом году на «Оренбургской С</w:t>
      </w:r>
      <w:r w:rsidRPr="00082D93">
        <w:rPr>
          <w:rFonts w:ascii="Arial" w:hAnsi="Arial" w:cs="Arial"/>
        </w:rPr>
        <w:t>нежинке» детская хоккейная команда нашего района заняли - 3 место в зональных соревнованиях, взрослая по хоккею с шайбой- 2 место, в зональных соревнованиях взрослая по хоккею с мячом – 8 место в области!</w:t>
      </w:r>
    </w:p>
    <w:p w:rsidR="00082D93" w:rsidRPr="00973653" w:rsidRDefault="00973653" w:rsidP="00973653">
      <w:pPr>
        <w:spacing w:line="120" w:lineRule="atLeast"/>
        <w:contextualSpacing/>
        <w:jc w:val="both"/>
        <w:rPr>
          <w:rFonts w:ascii="Arial" w:hAnsi="Arial" w:cs="Arial"/>
          <w:sz w:val="24"/>
          <w:szCs w:val="24"/>
        </w:rPr>
      </w:pPr>
      <w:r>
        <w:rPr>
          <w:rFonts w:ascii="Arial" w:hAnsi="Arial" w:cs="Arial"/>
        </w:rPr>
        <w:t xml:space="preserve">                 </w:t>
      </w:r>
      <w:r w:rsidRPr="00973653">
        <w:rPr>
          <w:rFonts w:ascii="Arial" w:hAnsi="Arial" w:cs="Arial"/>
          <w:sz w:val="24"/>
          <w:szCs w:val="24"/>
        </w:rPr>
        <w:t>8.</w:t>
      </w:r>
      <w:r w:rsidR="00082D93" w:rsidRPr="00973653">
        <w:rPr>
          <w:rFonts w:ascii="Arial" w:hAnsi="Arial" w:cs="Arial"/>
          <w:sz w:val="24"/>
          <w:szCs w:val="24"/>
        </w:rPr>
        <w:t>Для обеспечения жителей нашего муниципального образования  услугами по организации досуга,  мы передали наши полномочия в этом вопросе МО «</w:t>
      </w:r>
      <w:proofErr w:type="spellStart"/>
      <w:r w:rsidR="00082D93" w:rsidRPr="00973653">
        <w:rPr>
          <w:rFonts w:ascii="Arial" w:hAnsi="Arial" w:cs="Arial"/>
          <w:sz w:val="24"/>
          <w:szCs w:val="24"/>
        </w:rPr>
        <w:t>Сакмарский</w:t>
      </w:r>
      <w:proofErr w:type="spellEnd"/>
      <w:r w:rsidR="00082D93" w:rsidRPr="00973653">
        <w:rPr>
          <w:rFonts w:ascii="Arial" w:hAnsi="Arial" w:cs="Arial"/>
          <w:sz w:val="24"/>
          <w:szCs w:val="24"/>
        </w:rPr>
        <w:t xml:space="preserve"> район» и выделили им на это денежные средства в сумме -1 376 651 руб. Контроль нами в данном направлении осуществлялся.</w:t>
      </w:r>
    </w:p>
    <w:p w:rsidR="00082D93" w:rsidRPr="00082D93" w:rsidRDefault="00082D93" w:rsidP="00973653">
      <w:pPr>
        <w:pStyle w:val="a3"/>
        <w:spacing w:line="120" w:lineRule="atLeast"/>
        <w:ind w:left="0" w:firstLine="720"/>
        <w:jc w:val="both"/>
        <w:rPr>
          <w:rFonts w:ascii="Arial" w:hAnsi="Arial" w:cs="Arial"/>
        </w:rPr>
      </w:pPr>
      <w:r w:rsidRPr="00082D93">
        <w:rPr>
          <w:rFonts w:ascii="Arial" w:hAnsi="Arial" w:cs="Arial"/>
        </w:rPr>
        <w:t xml:space="preserve">Кружки в доме культуры работают регулярно, библиотека всегда открыта,  музыкальная школа функционирует, праздники и мероприятия </w:t>
      </w:r>
      <w:proofErr w:type="gramStart"/>
      <w:r w:rsidRPr="00082D93">
        <w:rPr>
          <w:rFonts w:ascii="Arial" w:hAnsi="Arial" w:cs="Arial"/>
        </w:rPr>
        <w:t>в</w:t>
      </w:r>
      <w:proofErr w:type="gramEnd"/>
      <w:r w:rsidRPr="00082D93">
        <w:rPr>
          <w:rFonts w:ascii="Arial" w:hAnsi="Arial" w:cs="Arial"/>
        </w:rPr>
        <w:t xml:space="preserve"> с. Сакмара проводятся своевременно. В данном направлении нами потрачены ещё дополнительные средства на приобретение призов, подарков, ёлочных украшений, организации питания на праздники, вручение продуктовых наборов ветеранам и их вдовам - всего потратили дополнительно – 234 585 руб.</w:t>
      </w:r>
    </w:p>
    <w:p w:rsidR="00082D93" w:rsidRPr="00973653" w:rsidRDefault="00973653" w:rsidP="00973653">
      <w:pPr>
        <w:spacing w:line="120" w:lineRule="atLeast"/>
        <w:contextualSpacing/>
        <w:jc w:val="both"/>
        <w:rPr>
          <w:rFonts w:ascii="Arial" w:hAnsi="Arial" w:cs="Arial"/>
          <w:sz w:val="24"/>
          <w:szCs w:val="24"/>
        </w:rPr>
      </w:pPr>
      <w:r w:rsidRPr="00973653">
        <w:rPr>
          <w:rFonts w:ascii="Arial" w:hAnsi="Arial" w:cs="Arial"/>
          <w:sz w:val="24"/>
          <w:szCs w:val="24"/>
        </w:rPr>
        <w:t xml:space="preserve">             </w:t>
      </w:r>
      <w:r w:rsidR="00082D93" w:rsidRPr="00973653">
        <w:rPr>
          <w:rFonts w:ascii="Arial" w:hAnsi="Arial" w:cs="Arial"/>
          <w:sz w:val="24"/>
          <w:szCs w:val="24"/>
        </w:rPr>
        <w:t xml:space="preserve">Хочу добавить, что не забываем в своей работе многоквартирные дома. </w:t>
      </w:r>
      <w:proofErr w:type="gramStart"/>
      <w:r w:rsidR="00082D93" w:rsidRPr="00973653">
        <w:rPr>
          <w:rFonts w:ascii="Arial" w:hAnsi="Arial" w:cs="Arial"/>
          <w:sz w:val="24"/>
          <w:szCs w:val="24"/>
        </w:rPr>
        <w:t xml:space="preserve">В 2018 году с привлечением средств «Фонда модернизации ЖКХ»  и собственных (156 051 руб.)  была отремонтирована капитально кровля дома 8а по ул. Степная, планируем в 2019 г.- ул. Набережная д. 2 и  4, а также ул. Советская дома - 80,86,83, напоминаю также, что для обслуживания </w:t>
      </w:r>
      <w:proofErr w:type="spellStart"/>
      <w:r w:rsidR="00082D93" w:rsidRPr="00973653">
        <w:rPr>
          <w:rFonts w:ascii="Arial" w:hAnsi="Arial" w:cs="Arial"/>
          <w:sz w:val="24"/>
          <w:szCs w:val="24"/>
        </w:rPr>
        <w:t>электросистем</w:t>
      </w:r>
      <w:proofErr w:type="spellEnd"/>
      <w:r w:rsidR="00082D93" w:rsidRPr="00973653">
        <w:rPr>
          <w:rFonts w:ascii="Arial" w:hAnsi="Arial" w:cs="Arial"/>
          <w:sz w:val="24"/>
          <w:szCs w:val="24"/>
        </w:rPr>
        <w:t xml:space="preserve">  многоквартирных домов </w:t>
      </w:r>
      <w:r>
        <w:rPr>
          <w:rFonts w:ascii="Arial" w:hAnsi="Arial" w:cs="Arial"/>
          <w:sz w:val="24"/>
          <w:szCs w:val="24"/>
        </w:rPr>
        <w:t xml:space="preserve"> в ЖКХ «</w:t>
      </w:r>
      <w:r w:rsidR="00082D93" w:rsidRPr="00973653">
        <w:rPr>
          <w:rFonts w:ascii="Arial" w:hAnsi="Arial" w:cs="Arial"/>
          <w:sz w:val="24"/>
          <w:szCs w:val="24"/>
        </w:rPr>
        <w:t>Наше село» работает  электрик по нашему настоянию.</w:t>
      </w:r>
      <w:proofErr w:type="gramEnd"/>
    </w:p>
    <w:p w:rsidR="00082D93" w:rsidRPr="00973653" w:rsidRDefault="00973653" w:rsidP="00973653">
      <w:pPr>
        <w:spacing w:line="120" w:lineRule="atLeast"/>
        <w:contextualSpacing/>
        <w:jc w:val="both"/>
        <w:rPr>
          <w:rFonts w:ascii="Arial" w:hAnsi="Arial" w:cs="Arial"/>
          <w:sz w:val="24"/>
          <w:szCs w:val="24"/>
        </w:rPr>
      </w:pPr>
      <w:r w:rsidRPr="00973653">
        <w:rPr>
          <w:rFonts w:ascii="Arial" w:hAnsi="Arial" w:cs="Arial"/>
          <w:sz w:val="24"/>
          <w:szCs w:val="24"/>
        </w:rPr>
        <w:t xml:space="preserve">             9.</w:t>
      </w:r>
      <w:r w:rsidR="00082D93" w:rsidRPr="00973653">
        <w:rPr>
          <w:rFonts w:ascii="Arial" w:hAnsi="Arial" w:cs="Arial"/>
          <w:sz w:val="24"/>
          <w:szCs w:val="24"/>
        </w:rPr>
        <w:t xml:space="preserve"> В течени</w:t>
      </w:r>
      <w:proofErr w:type="gramStart"/>
      <w:r w:rsidR="00082D93" w:rsidRPr="00973653">
        <w:rPr>
          <w:rFonts w:ascii="Arial" w:hAnsi="Arial" w:cs="Arial"/>
          <w:sz w:val="24"/>
          <w:szCs w:val="24"/>
        </w:rPr>
        <w:t>и</w:t>
      </w:r>
      <w:proofErr w:type="gramEnd"/>
      <w:r w:rsidR="00082D93" w:rsidRPr="00973653">
        <w:rPr>
          <w:rFonts w:ascii="Arial" w:hAnsi="Arial" w:cs="Arial"/>
          <w:sz w:val="24"/>
          <w:szCs w:val="24"/>
        </w:rPr>
        <w:t xml:space="preserve"> года многие помнят,  много было уделено внимания «Старому» кладбищу с. Сакмара – субботники проводили регулярно, построили ограждения (257 000 руб.). Радует, что большую работу и большую активность в этом вопросе проявило поселение </w:t>
      </w:r>
      <w:proofErr w:type="gramStart"/>
      <w:r w:rsidR="00082D93" w:rsidRPr="00973653">
        <w:rPr>
          <w:rFonts w:ascii="Arial" w:hAnsi="Arial" w:cs="Arial"/>
          <w:sz w:val="24"/>
          <w:szCs w:val="24"/>
        </w:rPr>
        <w:t>с</w:t>
      </w:r>
      <w:proofErr w:type="gramEnd"/>
      <w:r w:rsidR="00082D93" w:rsidRPr="00973653">
        <w:rPr>
          <w:rFonts w:ascii="Arial" w:hAnsi="Arial" w:cs="Arial"/>
          <w:sz w:val="24"/>
          <w:szCs w:val="24"/>
        </w:rPr>
        <w:t>. Сакмара.</w:t>
      </w:r>
    </w:p>
    <w:p w:rsidR="00082D93" w:rsidRPr="00082D93" w:rsidRDefault="00082D93" w:rsidP="00973653">
      <w:pPr>
        <w:pStyle w:val="a3"/>
        <w:spacing w:line="120" w:lineRule="atLeast"/>
        <w:ind w:left="0"/>
        <w:jc w:val="both"/>
        <w:rPr>
          <w:rFonts w:ascii="Arial" w:hAnsi="Arial" w:cs="Arial"/>
        </w:rPr>
      </w:pPr>
      <w:r w:rsidRPr="00082D93">
        <w:rPr>
          <w:rFonts w:ascii="Arial" w:hAnsi="Arial" w:cs="Arial"/>
        </w:rPr>
        <w:lastRenderedPageBreak/>
        <w:t xml:space="preserve">    </w:t>
      </w:r>
      <w:r w:rsidR="00973653">
        <w:rPr>
          <w:rFonts w:ascii="Arial" w:hAnsi="Arial" w:cs="Arial"/>
        </w:rPr>
        <w:t xml:space="preserve">     </w:t>
      </w:r>
      <w:r w:rsidRPr="00082D93">
        <w:rPr>
          <w:rFonts w:ascii="Arial" w:hAnsi="Arial" w:cs="Arial"/>
        </w:rPr>
        <w:t xml:space="preserve">Новое кладбище содержится на уровне 2017 года -  на это выделяем -100000 руб. </w:t>
      </w:r>
    </w:p>
    <w:p w:rsidR="00E722A1" w:rsidRPr="00E722A1" w:rsidRDefault="00E722A1" w:rsidP="00E722A1">
      <w:pPr>
        <w:pStyle w:val="a3"/>
        <w:spacing w:line="120" w:lineRule="atLeast"/>
        <w:ind w:left="0"/>
        <w:jc w:val="both"/>
        <w:rPr>
          <w:rFonts w:ascii="Arial" w:hAnsi="Arial" w:cs="Arial"/>
        </w:rPr>
      </w:pPr>
      <w:r>
        <w:rPr>
          <w:rFonts w:ascii="Arial" w:hAnsi="Arial" w:cs="Arial"/>
        </w:rPr>
        <w:t xml:space="preserve">        </w:t>
      </w:r>
      <w:r w:rsidR="00C966EB" w:rsidRPr="00E722A1">
        <w:rPr>
          <w:rFonts w:ascii="Arial" w:hAnsi="Arial" w:cs="Arial"/>
        </w:rPr>
        <w:t xml:space="preserve">Это </w:t>
      </w:r>
      <w:r w:rsidR="00082D93" w:rsidRPr="00E722A1">
        <w:rPr>
          <w:rFonts w:ascii="Arial" w:hAnsi="Arial" w:cs="Arial"/>
        </w:rPr>
        <w:t>самые значительные расходы нашей админис</w:t>
      </w:r>
      <w:r w:rsidR="00714D60" w:rsidRPr="00E722A1">
        <w:rPr>
          <w:rFonts w:ascii="Arial" w:hAnsi="Arial" w:cs="Arial"/>
        </w:rPr>
        <w:t>трации и основные дост</w:t>
      </w:r>
      <w:r w:rsidR="00C966EB" w:rsidRPr="00E722A1">
        <w:rPr>
          <w:rFonts w:ascii="Arial" w:hAnsi="Arial" w:cs="Arial"/>
        </w:rPr>
        <w:t>ижения</w:t>
      </w:r>
      <w:r w:rsidRPr="00E722A1">
        <w:rPr>
          <w:rFonts w:ascii="Arial" w:hAnsi="Arial" w:cs="Arial"/>
        </w:rPr>
        <w:t xml:space="preserve"> или основная проведенная работа за период 2018 года.</w:t>
      </w:r>
    </w:p>
    <w:p w:rsidR="00E722A1" w:rsidRPr="00E722A1" w:rsidRDefault="00E722A1" w:rsidP="00E722A1">
      <w:pPr>
        <w:pStyle w:val="a3"/>
        <w:jc w:val="both"/>
        <w:rPr>
          <w:rFonts w:ascii="Arial" w:hAnsi="Arial" w:cs="Arial"/>
        </w:rPr>
      </w:pPr>
    </w:p>
    <w:p w:rsidR="00082D93" w:rsidRPr="00082D93" w:rsidRDefault="00082D93" w:rsidP="00082D93">
      <w:pPr>
        <w:pStyle w:val="a3"/>
        <w:jc w:val="both"/>
        <w:rPr>
          <w:rFonts w:ascii="Arial" w:hAnsi="Arial" w:cs="Arial"/>
        </w:rPr>
      </w:pPr>
    </w:p>
    <w:p w:rsidR="00082D93" w:rsidRPr="00082D93" w:rsidRDefault="00082D93" w:rsidP="00082D93">
      <w:pPr>
        <w:pStyle w:val="a3"/>
        <w:jc w:val="both"/>
        <w:rPr>
          <w:rFonts w:ascii="Arial" w:hAnsi="Arial" w:cs="Arial"/>
        </w:rPr>
      </w:pPr>
    </w:p>
    <w:p w:rsidR="00082D93" w:rsidRPr="00082D93" w:rsidRDefault="00082D93" w:rsidP="00082D93">
      <w:pPr>
        <w:pStyle w:val="a3"/>
        <w:jc w:val="both"/>
        <w:rPr>
          <w:rFonts w:ascii="Arial" w:hAnsi="Arial" w:cs="Arial"/>
        </w:rPr>
      </w:pPr>
    </w:p>
    <w:p w:rsidR="005F7E45" w:rsidRPr="00082D93" w:rsidRDefault="005F7E45" w:rsidP="00290E20">
      <w:pPr>
        <w:jc w:val="center"/>
        <w:rPr>
          <w:rFonts w:ascii="Arial" w:hAnsi="Arial" w:cs="Arial"/>
          <w:sz w:val="24"/>
          <w:szCs w:val="24"/>
        </w:rPr>
      </w:pPr>
    </w:p>
    <w:sectPr w:rsidR="005F7E45" w:rsidRPr="00082D93" w:rsidSect="00011B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2">
    <w:nsid w:val="1FA36D43"/>
    <w:multiLevelType w:val="hybridMultilevel"/>
    <w:tmpl w:val="78E8C7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BCD3BC6"/>
    <w:multiLevelType w:val="hybridMultilevel"/>
    <w:tmpl w:val="6CBC07FE"/>
    <w:lvl w:ilvl="0" w:tplc="484E4D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63672971"/>
    <w:multiLevelType w:val="hybridMultilevel"/>
    <w:tmpl w:val="23C8F7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85B1405"/>
    <w:multiLevelType w:val="hybridMultilevel"/>
    <w:tmpl w:val="E8545B92"/>
    <w:lvl w:ilvl="0" w:tplc="8E3AEBCE">
      <w:start w:val="1"/>
      <w:numFmt w:val="decimal"/>
      <w:lvlText w:val="%1."/>
      <w:lvlJc w:val="left"/>
      <w:pPr>
        <w:ind w:left="578" w:hanging="360"/>
      </w:pPr>
      <w:rPr>
        <w:rFonts w:hint="default"/>
      </w:r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num w:numId="1">
    <w:abstractNumId w:val="0"/>
  </w:num>
  <w:num w:numId="2">
    <w:abstractNumId w:val="1"/>
  </w:num>
  <w:num w:numId="3">
    <w:abstractNumId w:val="5"/>
  </w:num>
  <w:num w:numId="4">
    <w:abstractNumId w:val="2"/>
  </w:num>
  <w:num w:numId="5">
    <w:abstractNumId w:val="4"/>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useFELayout/>
  </w:compat>
  <w:rsids>
    <w:rsidRoot w:val="00290E20"/>
    <w:rsid w:val="00011BAA"/>
    <w:rsid w:val="00082D93"/>
    <w:rsid w:val="000A6378"/>
    <w:rsid w:val="000C708B"/>
    <w:rsid w:val="000E0EA1"/>
    <w:rsid w:val="001E2031"/>
    <w:rsid w:val="001F167A"/>
    <w:rsid w:val="001F230B"/>
    <w:rsid w:val="0022171E"/>
    <w:rsid w:val="002635E1"/>
    <w:rsid w:val="00290E20"/>
    <w:rsid w:val="00297D19"/>
    <w:rsid w:val="004B3307"/>
    <w:rsid w:val="005066DF"/>
    <w:rsid w:val="00521BAE"/>
    <w:rsid w:val="00552C45"/>
    <w:rsid w:val="0055745D"/>
    <w:rsid w:val="005820B4"/>
    <w:rsid w:val="00586F40"/>
    <w:rsid w:val="005B428A"/>
    <w:rsid w:val="005F7E45"/>
    <w:rsid w:val="00620518"/>
    <w:rsid w:val="0062407E"/>
    <w:rsid w:val="00653DFD"/>
    <w:rsid w:val="0067350A"/>
    <w:rsid w:val="006D3EAB"/>
    <w:rsid w:val="00714D60"/>
    <w:rsid w:val="007433CC"/>
    <w:rsid w:val="00781299"/>
    <w:rsid w:val="007852A3"/>
    <w:rsid w:val="0082219F"/>
    <w:rsid w:val="00852D59"/>
    <w:rsid w:val="00921190"/>
    <w:rsid w:val="00955673"/>
    <w:rsid w:val="00973653"/>
    <w:rsid w:val="00982F57"/>
    <w:rsid w:val="00994FD5"/>
    <w:rsid w:val="009E1851"/>
    <w:rsid w:val="009E43C7"/>
    <w:rsid w:val="00A4015C"/>
    <w:rsid w:val="00AE30EA"/>
    <w:rsid w:val="00B53D42"/>
    <w:rsid w:val="00B55789"/>
    <w:rsid w:val="00B633BD"/>
    <w:rsid w:val="00BC234F"/>
    <w:rsid w:val="00BD569D"/>
    <w:rsid w:val="00BF5F5F"/>
    <w:rsid w:val="00C52389"/>
    <w:rsid w:val="00C966EB"/>
    <w:rsid w:val="00D04B11"/>
    <w:rsid w:val="00E722A1"/>
    <w:rsid w:val="00ED0B15"/>
    <w:rsid w:val="00EF1EE5"/>
    <w:rsid w:val="00F10C7B"/>
    <w:rsid w:val="00F13E89"/>
    <w:rsid w:val="00F248DE"/>
    <w:rsid w:val="00FA1E01"/>
    <w:rsid w:val="00FD08E3"/>
    <w:rsid w:val="00FF2A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BAA"/>
  </w:style>
  <w:style w:type="paragraph" w:styleId="1">
    <w:name w:val="heading 1"/>
    <w:basedOn w:val="a"/>
    <w:next w:val="a"/>
    <w:link w:val="10"/>
    <w:qFormat/>
    <w:rsid w:val="000A6378"/>
    <w:pPr>
      <w:keepNext/>
      <w:numPr>
        <w:numId w:val="1"/>
      </w:numPr>
      <w:suppressAutoHyphens/>
      <w:spacing w:after="0" w:line="240" w:lineRule="auto"/>
      <w:outlineLvl w:val="0"/>
    </w:pPr>
    <w:rPr>
      <w:rFonts w:ascii="Times New Roman" w:eastAsia="Times New Roman" w:hAnsi="Times New Roman" w:cs="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90E20"/>
  </w:style>
  <w:style w:type="character" w:customStyle="1" w:styleId="10">
    <w:name w:val="Заголовок 1 Знак"/>
    <w:basedOn w:val="a0"/>
    <w:link w:val="1"/>
    <w:rsid w:val="000A6378"/>
    <w:rPr>
      <w:rFonts w:ascii="Times New Roman" w:eastAsia="Times New Roman" w:hAnsi="Times New Roman" w:cs="Times New Roman"/>
      <w:b/>
      <w:bCs/>
      <w:sz w:val="24"/>
      <w:szCs w:val="24"/>
      <w:lang w:eastAsia="ar-SA"/>
    </w:rPr>
  </w:style>
  <w:style w:type="paragraph" w:styleId="a3">
    <w:name w:val="List Paragraph"/>
    <w:basedOn w:val="a"/>
    <w:uiPriority w:val="34"/>
    <w:qFormat/>
    <w:rsid w:val="000A6378"/>
    <w:pPr>
      <w:suppressAutoHyphens/>
      <w:spacing w:after="0" w:line="240" w:lineRule="auto"/>
      <w:ind w:left="720"/>
    </w:pPr>
    <w:rPr>
      <w:rFonts w:ascii="Times New Roman" w:eastAsia="Times New Roman" w:hAnsi="Times New Roman" w:cs="Times New Roman"/>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99971-1050-4304-B69D-0F6366665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5</Pages>
  <Words>1677</Words>
  <Characters>9565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cp:lastModifiedBy>
  <cp:revision>42</cp:revision>
  <cp:lastPrinted>2019-02-22T04:45:00Z</cp:lastPrinted>
  <dcterms:created xsi:type="dcterms:W3CDTF">2015-02-04T09:49:00Z</dcterms:created>
  <dcterms:modified xsi:type="dcterms:W3CDTF">2019-02-22T05:40:00Z</dcterms:modified>
</cp:coreProperties>
</file>