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432" w:type="dxa"/>
        <w:tblLook w:val="01E0"/>
      </w:tblPr>
      <w:tblGrid>
        <w:gridCol w:w="4860"/>
        <w:gridCol w:w="5040"/>
      </w:tblGrid>
      <w:tr w:rsidR="0044602E" w:rsidRPr="00F523A5" w:rsidTr="005125B7">
        <w:tc>
          <w:tcPr>
            <w:tcW w:w="4860" w:type="dxa"/>
          </w:tcPr>
          <w:p w:rsidR="0044602E" w:rsidRPr="00B456A3" w:rsidRDefault="0044602E" w:rsidP="005125B7">
            <w:pPr>
              <w:ind w:firstLine="142"/>
              <w:jc w:val="center"/>
              <w:rPr>
                <w:sz w:val="28"/>
                <w:szCs w:val="28"/>
              </w:rPr>
            </w:pPr>
            <w:r w:rsidRPr="00B456A3">
              <w:rPr>
                <w:sz w:val="28"/>
                <w:szCs w:val="28"/>
              </w:rPr>
              <w:t>Администрация</w:t>
            </w:r>
          </w:p>
          <w:p w:rsidR="0044602E" w:rsidRPr="00B456A3" w:rsidRDefault="0044602E" w:rsidP="005125B7">
            <w:pPr>
              <w:jc w:val="center"/>
              <w:rPr>
                <w:sz w:val="28"/>
                <w:szCs w:val="28"/>
              </w:rPr>
            </w:pPr>
            <w:r w:rsidRPr="00B456A3">
              <w:rPr>
                <w:sz w:val="28"/>
                <w:szCs w:val="28"/>
              </w:rPr>
              <w:t>муниципального  образования</w:t>
            </w:r>
          </w:p>
          <w:p w:rsidR="0044602E" w:rsidRDefault="001B6C14" w:rsidP="005125B7">
            <w:pPr>
              <w:ind w:firstLine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</w:t>
            </w:r>
            <w:r w:rsidR="0044602E">
              <w:rPr>
                <w:sz w:val="28"/>
                <w:szCs w:val="28"/>
              </w:rPr>
              <w:t>ский</w:t>
            </w:r>
            <w:proofErr w:type="spellEnd"/>
            <w:r w:rsidR="0044602E">
              <w:rPr>
                <w:sz w:val="28"/>
                <w:szCs w:val="28"/>
              </w:rPr>
              <w:t xml:space="preserve"> сельсовет</w:t>
            </w:r>
          </w:p>
          <w:p w:rsidR="0044602E" w:rsidRPr="00B456A3" w:rsidRDefault="0044602E" w:rsidP="005125B7">
            <w:pPr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44602E" w:rsidRPr="00B456A3" w:rsidRDefault="0044602E" w:rsidP="005125B7">
            <w:pPr>
              <w:ind w:firstLine="142"/>
              <w:jc w:val="center"/>
              <w:rPr>
                <w:sz w:val="28"/>
                <w:szCs w:val="28"/>
              </w:rPr>
            </w:pPr>
            <w:r w:rsidRPr="00B456A3">
              <w:rPr>
                <w:sz w:val="28"/>
                <w:szCs w:val="28"/>
              </w:rPr>
              <w:t>Оренбургской  области</w:t>
            </w:r>
          </w:p>
          <w:p w:rsidR="0044602E" w:rsidRPr="00B456A3" w:rsidRDefault="0044602E" w:rsidP="005125B7">
            <w:pPr>
              <w:ind w:firstLine="142"/>
              <w:jc w:val="center"/>
              <w:rPr>
                <w:sz w:val="28"/>
                <w:szCs w:val="28"/>
              </w:rPr>
            </w:pPr>
            <w:r w:rsidRPr="00B456A3">
              <w:rPr>
                <w:sz w:val="28"/>
                <w:szCs w:val="28"/>
              </w:rPr>
              <w:t>ПОСТАНОВЛЕНИЕ</w:t>
            </w:r>
          </w:p>
          <w:p w:rsidR="0044602E" w:rsidRPr="008E30A8" w:rsidRDefault="0044602E" w:rsidP="005125B7">
            <w:pPr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B6C14">
              <w:rPr>
                <w:sz w:val="28"/>
                <w:szCs w:val="28"/>
              </w:rPr>
              <w:t>_</w:t>
            </w:r>
            <w:r w:rsidR="00003346" w:rsidRPr="00003346">
              <w:rPr>
                <w:sz w:val="28"/>
                <w:szCs w:val="28"/>
                <w:u w:val="single"/>
              </w:rPr>
              <w:t>21.07.2023</w:t>
            </w:r>
            <w:r w:rsidR="001B6C14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года</w:t>
            </w:r>
            <w:r w:rsidRPr="00B456A3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1B6C14">
              <w:rPr>
                <w:sz w:val="28"/>
                <w:szCs w:val="28"/>
              </w:rPr>
              <w:t>_</w:t>
            </w:r>
            <w:r w:rsidR="00003346" w:rsidRPr="00003346">
              <w:rPr>
                <w:sz w:val="28"/>
                <w:szCs w:val="28"/>
                <w:u w:val="single"/>
              </w:rPr>
              <w:t>131-п</w:t>
            </w:r>
            <w:r w:rsidR="001B6C14">
              <w:rPr>
                <w:sz w:val="28"/>
                <w:szCs w:val="28"/>
              </w:rPr>
              <w:t>_</w:t>
            </w:r>
            <w:r w:rsidRPr="008E30A8">
              <w:rPr>
                <w:sz w:val="28"/>
                <w:szCs w:val="28"/>
              </w:rPr>
              <w:t xml:space="preserve">  </w:t>
            </w:r>
          </w:p>
          <w:p w:rsidR="0044602E" w:rsidRPr="00F523A5" w:rsidRDefault="0044602E" w:rsidP="001B6C14">
            <w:pPr>
              <w:jc w:val="center"/>
              <w:rPr>
                <w:sz w:val="28"/>
                <w:szCs w:val="28"/>
              </w:rPr>
            </w:pPr>
            <w:proofErr w:type="gramStart"/>
            <w:r w:rsidRPr="00B456A3">
              <w:rPr>
                <w:sz w:val="28"/>
                <w:szCs w:val="28"/>
              </w:rPr>
              <w:t>с</w:t>
            </w:r>
            <w:proofErr w:type="gramEnd"/>
            <w:r w:rsidRPr="00B456A3">
              <w:rPr>
                <w:sz w:val="28"/>
                <w:szCs w:val="28"/>
              </w:rPr>
              <w:t xml:space="preserve">. </w:t>
            </w:r>
            <w:r w:rsidR="001B6C14">
              <w:rPr>
                <w:sz w:val="28"/>
                <w:szCs w:val="28"/>
              </w:rPr>
              <w:t>Сакмара</w:t>
            </w:r>
          </w:p>
        </w:tc>
        <w:tc>
          <w:tcPr>
            <w:tcW w:w="5040" w:type="dxa"/>
          </w:tcPr>
          <w:p w:rsidR="0044602E" w:rsidRPr="00F523A5" w:rsidRDefault="0044602E" w:rsidP="005125B7">
            <w:pPr>
              <w:rPr>
                <w:sz w:val="20"/>
              </w:rPr>
            </w:pPr>
          </w:p>
        </w:tc>
      </w:tr>
    </w:tbl>
    <w:p w:rsidR="0044602E" w:rsidRPr="00C500E2" w:rsidRDefault="0044602E" w:rsidP="0044602E">
      <w:pPr>
        <w:ind w:firstLine="567"/>
        <w:rPr>
          <w:b/>
          <w:sz w:val="28"/>
          <w:szCs w:val="28"/>
        </w:rPr>
      </w:pPr>
    </w:p>
    <w:p w:rsidR="0044602E" w:rsidRPr="00E21FFD" w:rsidRDefault="0044602E" w:rsidP="0044602E">
      <w:pPr>
        <w:rPr>
          <w:rStyle w:val="a5"/>
          <w:b w:val="0"/>
          <w:sz w:val="28"/>
          <w:szCs w:val="28"/>
          <w:shd w:val="clear" w:color="auto" w:fill="FFFFFF"/>
        </w:rPr>
      </w:pPr>
      <w:r w:rsidRPr="00E21FFD">
        <w:rPr>
          <w:rStyle w:val="a5"/>
          <w:b w:val="0"/>
          <w:sz w:val="28"/>
          <w:szCs w:val="28"/>
          <w:shd w:val="clear" w:color="auto" w:fill="FFFFFF"/>
        </w:rPr>
        <w:t>Об утверждении отчета о ходе реализации и </w:t>
      </w:r>
      <w:r w:rsidRPr="00E21FFD">
        <w:rPr>
          <w:sz w:val="28"/>
          <w:szCs w:val="28"/>
        </w:rPr>
        <w:br/>
      </w:r>
      <w:r w:rsidR="007F0986" w:rsidRPr="00E21FFD">
        <w:rPr>
          <w:rStyle w:val="a5"/>
          <w:b w:val="0"/>
          <w:sz w:val="28"/>
          <w:szCs w:val="28"/>
          <w:shd w:val="clear" w:color="auto" w:fill="FFFFFF"/>
        </w:rPr>
        <w:t>оценке</w:t>
      </w:r>
      <w:r w:rsidRPr="00E21FFD">
        <w:rPr>
          <w:rStyle w:val="a5"/>
          <w:b w:val="0"/>
          <w:sz w:val="28"/>
          <w:szCs w:val="28"/>
          <w:shd w:val="clear" w:color="auto" w:fill="FFFFFF"/>
        </w:rPr>
        <w:t xml:space="preserve"> эффективности муниципальных программ </w:t>
      </w:r>
      <w:r w:rsidRPr="00E21FFD">
        <w:rPr>
          <w:sz w:val="28"/>
          <w:szCs w:val="28"/>
        </w:rPr>
        <w:br/>
      </w:r>
      <w:r w:rsidRPr="00E21FFD">
        <w:rPr>
          <w:rStyle w:val="a5"/>
          <w:b w:val="0"/>
          <w:sz w:val="28"/>
          <w:szCs w:val="28"/>
          <w:shd w:val="clear" w:color="auto" w:fill="FFFFFF"/>
        </w:rPr>
        <w:t>администрации муниципального образования</w:t>
      </w:r>
    </w:p>
    <w:p w:rsidR="00F03887" w:rsidRDefault="001B6C14" w:rsidP="0044602E">
      <w:pPr>
        <w:rPr>
          <w:rStyle w:val="a5"/>
          <w:b w:val="0"/>
          <w:sz w:val="28"/>
          <w:szCs w:val="28"/>
          <w:shd w:val="clear" w:color="auto" w:fill="FFFFFF"/>
        </w:rPr>
      </w:pPr>
      <w:proofErr w:type="spellStart"/>
      <w:r w:rsidRPr="00E21FFD">
        <w:rPr>
          <w:rStyle w:val="a5"/>
          <w:b w:val="0"/>
          <w:sz w:val="28"/>
          <w:szCs w:val="28"/>
          <w:shd w:val="clear" w:color="auto" w:fill="FFFFFF"/>
        </w:rPr>
        <w:t>Сакмар</w:t>
      </w:r>
      <w:r w:rsidR="0044602E" w:rsidRPr="00E21FFD">
        <w:rPr>
          <w:rStyle w:val="a5"/>
          <w:b w:val="0"/>
          <w:sz w:val="28"/>
          <w:szCs w:val="28"/>
          <w:shd w:val="clear" w:color="auto" w:fill="FFFFFF"/>
        </w:rPr>
        <w:t>ский</w:t>
      </w:r>
      <w:proofErr w:type="spellEnd"/>
      <w:r w:rsidR="0044602E" w:rsidRPr="00E21FFD">
        <w:rPr>
          <w:rStyle w:val="a5"/>
          <w:b w:val="0"/>
          <w:sz w:val="28"/>
          <w:szCs w:val="28"/>
          <w:shd w:val="clear" w:color="auto" w:fill="FFFFFF"/>
        </w:rPr>
        <w:t xml:space="preserve"> сельсовет</w:t>
      </w:r>
      <w:r w:rsidR="00F03887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44602E" w:rsidRPr="00E21FFD">
        <w:rPr>
          <w:rStyle w:val="a5"/>
          <w:b w:val="0"/>
          <w:sz w:val="28"/>
          <w:szCs w:val="28"/>
          <w:shd w:val="clear" w:color="auto" w:fill="FFFFFF"/>
        </w:rPr>
        <w:t>Сакмарского</w:t>
      </w:r>
      <w:proofErr w:type="spellEnd"/>
      <w:r w:rsidR="0044602E" w:rsidRPr="00E21FFD">
        <w:rPr>
          <w:rStyle w:val="a5"/>
          <w:b w:val="0"/>
          <w:sz w:val="28"/>
          <w:szCs w:val="28"/>
          <w:shd w:val="clear" w:color="auto" w:fill="FFFFFF"/>
        </w:rPr>
        <w:t xml:space="preserve"> района  </w:t>
      </w:r>
    </w:p>
    <w:p w:rsidR="0044602E" w:rsidRPr="00E21FFD" w:rsidRDefault="0044602E" w:rsidP="0044602E">
      <w:pPr>
        <w:rPr>
          <w:sz w:val="28"/>
          <w:szCs w:val="28"/>
        </w:rPr>
      </w:pPr>
      <w:r w:rsidRPr="00E21FFD">
        <w:rPr>
          <w:rStyle w:val="a5"/>
          <w:b w:val="0"/>
          <w:sz w:val="28"/>
          <w:szCs w:val="28"/>
          <w:shd w:val="clear" w:color="auto" w:fill="FFFFFF"/>
        </w:rPr>
        <w:t>Оренбургской области</w:t>
      </w:r>
      <w:r w:rsidR="00F03887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Pr="00E21FFD">
        <w:rPr>
          <w:rStyle w:val="a5"/>
          <w:b w:val="0"/>
          <w:sz w:val="28"/>
          <w:szCs w:val="28"/>
          <w:shd w:val="clear" w:color="auto" w:fill="FFFFFF"/>
        </w:rPr>
        <w:t>за 20</w:t>
      </w:r>
      <w:r w:rsidR="00CE45AD">
        <w:rPr>
          <w:rStyle w:val="a5"/>
          <w:b w:val="0"/>
          <w:sz w:val="28"/>
          <w:szCs w:val="28"/>
          <w:shd w:val="clear" w:color="auto" w:fill="FFFFFF"/>
        </w:rPr>
        <w:t>22</w:t>
      </w:r>
      <w:r w:rsidRPr="00E21FFD">
        <w:rPr>
          <w:rStyle w:val="a5"/>
          <w:b w:val="0"/>
          <w:sz w:val="28"/>
          <w:szCs w:val="28"/>
          <w:shd w:val="clear" w:color="auto" w:fill="FFFFFF"/>
        </w:rPr>
        <w:t xml:space="preserve"> год</w:t>
      </w:r>
    </w:p>
    <w:p w:rsidR="0044602E" w:rsidRPr="00E21FFD" w:rsidRDefault="0044602E" w:rsidP="0044602E">
      <w:pPr>
        <w:rPr>
          <w:sz w:val="28"/>
          <w:szCs w:val="28"/>
        </w:rPr>
      </w:pPr>
    </w:p>
    <w:p w:rsidR="0044602E" w:rsidRDefault="0044602E" w:rsidP="0044602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44602E" w:rsidRDefault="0044602E" w:rsidP="0044602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44602E" w:rsidRPr="001B6C14" w:rsidRDefault="0098650F" w:rsidP="00E21FF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4602E" w:rsidRPr="001B6C14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1B6C14" w:rsidRPr="001B6C14">
        <w:rPr>
          <w:sz w:val="28"/>
          <w:szCs w:val="28"/>
        </w:rPr>
        <w:t>Сакмар</w:t>
      </w:r>
      <w:r w:rsidR="0044602E" w:rsidRPr="001B6C14">
        <w:rPr>
          <w:rStyle w:val="a5"/>
          <w:b w:val="0"/>
          <w:sz w:val="28"/>
          <w:szCs w:val="28"/>
          <w:shd w:val="clear" w:color="auto" w:fill="FFFFFF"/>
        </w:rPr>
        <w:t>ский</w:t>
      </w:r>
      <w:proofErr w:type="spellEnd"/>
      <w:r w:rsidR="0044602E" w:rsidRPr="001B6C14">
        <w:rPr>
          <w:rStyle w:val="a5"/>
          <w:b w:val="0"/>
          <w:sz w:val="28"/>
          <w:szCs w:val="28"/>
          <w:shd w:val="clear" w:color="auto" w:fill="FFFFFF"/>
        </w:rPr>
        <w:t xml:space="preserve"> сельсовет</w:t>
      </w:r>
      <w:r w:rsidR="0044602E" w:rsidRPr="001B6C14">
        <w:rPr>
          <w:sz w:val="28"/>
          <w:szCs w:val="28"/>
        </w:rPr>
        <w:t xml:space="preserve"> </w:t>
      </w:r>
      <w:proofErr w:type="spellStart"/>
      <w:r w:rsidR="0044602E" w:rsidRPr="001B6C14">
        <w:rPr>
          <w:rStyle w:val="a5"/>
          <w:b w:val="0"/>
          <w:sz w:val="28"/>
          <w:szCs w:val="28"/>
          <w:shd w:val="clear" w:color="auto" w:fill="FFFFFF"/>
        </w:rPr>
        <w:t>Сакмарского</w:t>
      </w:r>
      <w:proofErr w:type="spellEnd"/>
      <w:r w:rsidR="0044602E" w:rsidRPr="001B6C14">
        <w:rPr>
          <w:rStyle w:val="a5"/>
          <w:b w:val="0"/>
          <w:sz w:val="28"/>
          <w:szCs w:val="28"/>
          <w:shd w:val="clear" w:color="auto" w:fill="FFFFFF"/>
        </w:rPr>
        <w:t xml:space="preserve"> района  Оренбургской области</w:t>
      </w:r>
      <w:r w:rsidR="0044602E" w:rsidRPr="001B6C14">
        <w:rPr>
          <w:sz w:val="28"/>
          <w:szCs w:val="28"/>
        </w:rPr>
        <w:t xml:space="preserve"> </w:t>
      </w:r>
      <w:r w:rsidR="0044602E" w:rsidRPr="00E21FFD">
        <w:rPr>
          <w:sz w:val="28"/>
          <w:szCs w:val="28"/>
        </w:rPr>
        <w:t xml:space="preserve">от </w:t>
      </w:r>
      <w:r w:rsidR="00E21FFD" w:rsidRPr="00E21FFD">
        <w:rPr>
          <w:sz w:val="28"/>
          <w:szCs w:val="28"/>
        </w:rPr>
        <w:t>2</w:t>
      </w:r>
      <w:r w:rsidR="00314A92">
        <w:rPr>
          <w:sz w:val="28"/>
          <w:szCs w:val="28"/>
        </w:rPr>
        <w:t>3</w:t>
      </w:r>
      <w:r w:rsidR="0044602E" w:rsidRPr="00E21FFD">
        <w:rPr>
          <w:sz w:val="28"/>
          <w:szCs w:val="28"/>
        </w:rPr>
        <w:t>.</w:t>
      </w:r>
      <w:r w:rsidR="00E21FFD" w:rsidRPr="00E21FFD">
        <w:rPr>
          <w:sz w:val="28"/>
          <w:szCs w:val="28"/>
        </w:rPr>
        <w:t>0</w:t>
      </w:r>
      <w:r w:rsidR="00314A92">
        <w:rPr>
          <w:sz w:val="28"/>
          <w:szCs w:val="28"/>
        </w:rPr>
        <w:t>5</w:t>
      </w:r>
      <w:r w:rsidR="0044602E" w:rsidRPr="00E21FFD">
        <w:rPr>
          <w:sz w:val="28"/>
          <w:szCs w:val="28"/>
        </w:rPr>
        <w:t>.201</w:t>
      </w:r>
      <w:r w:rsidR="00314A92">
        <w:rPr>
          <w:sz w:val="28"/>
          <w:szCs w:val="28"/>
        </w:rPr>
        <w:t>6</w:t>
      </w:r>
      <w:r w:rsidR="00E21FFD" w:rsidRPr="00E21FFD">
        <w:rPr>
          <w:sz w:val="28"/>
          <w:szCs w:val="28"/>
        </w:rPr>
        <w:t xml:space="preserve"> № </w:t>
      </w:r>
      <w:r w:rsidR="00314A92">
        <w:rPr>
          <w:sz w:val="28"/>
          <w:szCs w:val="28"/>
        </w:rPr>
        <w:t>157</w:t>
      </w:r>
      <w:r w:rsidR="0044602E" w:rsidRPr="00E21FFD">
        <w:rPr>
          <w:sz w:val="28"/>
          <w:szCs w:val="28"/>
        </w:rPr>
        <w:t>-п</w:t>
      </w:r>
      <w:r w:rsidR="0044602E" w:rsidRPr="001B6C14">
        <w:rPr>
          <w:sz w:val="28"/>
          <w:szCs w:val="28"/>
        </w:rPr>
        <w:t xml:space="preserve"> «Об утверждении порядка разработки, реализации и оце</w:t>
      </w:r>
      <w:r w:rsidR="007F0986" w:rsidRPr="001B6C14">
        <w:rPr>
          <w:sz w:val="28"/>
          <w:szCs w:val="28"/>
        </w:rPr>
        <w:t>нке</w:t>
      </w:r>
      <w:r w:rsidR="0044602E" w:rsidRPr="001B6C14">
        <w:rPr>
          <w:sz w:val="28"/>
          <w:szCs w:val="28"/>
        </w:rPr>
        <w:t xml:space="preserve"> эффективности муниципальных программ» постановляю:</w:t>
      </w:r>
    </w:p>
    <w:p w:rsidR="0044602E" w:rsidRPr="001B6C14" w:rsidRDefault="0044602E" w:rsidP="00E21FF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B6C14">
        <w:rPr>
          <w:sz w:val="28"/>
          <w:szCs w:val="28"/>
        </w:rPr>
        <w:t xml:space="preserve">1. Утвердить отчет о ходе реализации и оценки эффективности муниципальных программ администрации МО </w:t>
      </w:r>
      <w:proofErr w:type="spellStart"/>
      <w:r w:rsidR="001B6C14" w:rsidRPr="001B6C14">
        <w:rPr>
          <w:sz w:val="28"/>
          <w:szCs w:val="28"/>
        </w:rPr>
        <w:t>Сакмар</w:t>
      </w:r>
      <w:r w:rsidRPr="001B6C14">
        <w:rPr>
          <w:sz w:val="28"/>
          <w:szCs w:val="28"/>
        </w:rPr>
        <w:t>ский</w:t>
      </w:r>
      <w:proofErr w:type="spellEnd"/>
      <w:r w:rsidRPr="001B6C14">
        <w:rPr>
          <w:sz w:val="28"/>
          <w:szCs w:val="28"/>
        </w:rPr>
        <w:t xml:space="preserve"> сельсовет </w:t>
      </w:r>
      <w:proofErr w:type="spellStart"/>
      <w:r w:rsidRPr="001B6C14">
        <w:rPr>
          <w:sz w:val="28"/>
          <w:szCs w:val="28"/>
        </w:rPr>
        <w:t>Сакмарского</w:t>
      </w:r>
      <w:proofErr w:type="spellEnd"/>
      <w:r w:rsidRPr="001B6C14">
        <w:rPr>
          <w:sz w:val="28"/>
          <w:szCs w:val="28"/>
        </w:rPr>
        <w:t xml:space="preserve"> района Оренбургской области за 20</w:t>
      </w:r>
      <w:r w:rsidR="00CE45AD">
        <w:rPr>
          <w:sz w:val="28"/>
          <w:szCs w:val="28"/>
        </w:rPr>
        <w:t>22</w:t>
      </w:r>
      <w:r w:rsidRPr="001B6C14">
        <w:rPr>
          <w:sz w:val="28"/>
          <w:szCs w:val="28"/>
        </w:rPr>
        <w:t xml:space="preserve"> год согласно приложению к настоящему постановлению. </w:t>
      </w:r>
    </w:p>
    <w:p w:rsidR="0044602E" w:rsidRPr="001B6C14" w:rsidRDefault="0044602E" w:rsidP="004067D4">
      <w:pPr>
        <w:pStyle w:val="a3"/>
        <w:spacing w:line="360" w:lineRule="auto"/>
        <w:jc w:val="both"/>
        <w:rPr>
          <w:sz w:val="28"/>
          <w:szCs w:val="28"/>
        </w:rPr>
      </w:pPr>
      <w:r w:rsidRPr="001B6C14">
        <w:rPr>
          <w:sz w:val="28"/>
          <w:szCs w:val="28"/>
        </w:rPr>
        <w:t>2. Контроль исполнения настоящего постановления возлагаю на себя.</w:t>
      </w:r>
    </w:p>
    <w:p w:rsidR="0044602E" w:rsidRDefault="0044602E" w:rsidP="0044602E">
      <w:pPr>
        <w:rPr>
          <w:sz w:val="28"/>
        </w:rPr>
      </w:pPr>
    </w:p>
    <w:p w:rsidR="0044602E" w:rsidRDefault="0044602E" w:rsidP="0044602E">
      <w:pPr>
        <w:rPr>
          <w:sz w:val="28"/>
        </w:rPr>
      </w:pPr>
    </w:p>
    <w:p w:rsidR="0044602E" w:rsidRDefault="0044602E" w:rsidP="0044602E">
      <w:pPr>
        <w:rPr>
          <w:sz w:val="28"/>
        </w:rPr>
      </w:pPr>
    </w:p>
    <w:p w:rsidR="0044602E" w:rsidRDefault="0044602E" w:rsidP="0044602E">
      <w:pPr>
        <w:rPr>
          <w:bCs/>
          <w:sz w:val="28"/>
          <w:szCs w:val="28"/>
        </w:rPr>
      </w:pPr>
    </w:p>
    <w:p w:rsidR="0044602E" w:rsidRPr="00876959" w:rsidRDefault="0044602E" w:rsidP="004460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                                                                   </w:t>
      </w:r>
      <w:r w:rsidR="001B6C14">
        <w:rPr>
          <w:bCs/>
          <w:sz w:val="28"/>
          <w:szCs w:val="28"/>
        </w:rPr>
        <w:t xml:space="preserve">В.В. </w:t>
      </w:r>
      <w:proofErr w:type="spellStart"/>
      <w:r w:rsidR="001B6C14">
        <w:rPr>
          <w:bCs/>
          <w:sz w:val="28"/>
          <w:szCs w:val="28"/>
        </w:rPr>
        <w:t>Потапенко</w:t>
      </w:r>
      <w:proofErr w:type="spellEnd"/>
    </w:p>
    <w:p w:rsidR="001775C2" w:rsidRDefault="001775C2" w:rsidP="001775C2"/>
    <w:p w:rsidR="001775C2" w:rsidRDefault="001775C2" w:rsidP="001775C2"/>
    <w:p w:rsidR="001775C2" w:rsidRDefault="001775C2" w:rsidP="001775C2"/>
    <w:p w:rsidR="001775C2" w:rsidRDefault="001775C2" w:rsidP="001775C2"/>
    <w:p w:rsidR="001775C2" w:rsidRDefault="001775C2" w:rsidP="001775C2"/>
    <w:p w:rsidR="001775C2" w:rsidRDefault="001775C2" w:rsidP="001775C2"/>
    <w:p w:rsidR="001775C2" w:rsidRDefault="001775C2" w:rsidP="001775C2"/>
    <w:p w:rsidR="001775C2" w:rsidRDefault="001775C2" w:rsidP="001775C2"/>
    <w:p w:rsidR="001775C2" w:rsidRDefault="001775C2" w:rsidP="001775C2"/>
    <w:p w:rsidR="001775C2" w:rsidRDefault="001775C2" w:rsidP="001775C2"/>
    <w:p w:rsidR="001775C2" w:rsidRDefault="001775C2" w:rsidP="001775C2"/>
    <w:p w:rsidR="001775C2" w:rsidRDefault="001775C2" w:rsidP="001775C2"/>
    <w:p w:rsidR="001775C2" w:rsidRDefault="001775C2" w:rsidP="001775C2"/>
    <w:p w:rsidR="001775C2" w:rsidRDefault="001775C2" w:rsidP="001775C2"/>
    <w:p w:rsidR="001775C2" w:rsidRDefault="001775C2" w:rsidP="001775C2"/>
    <w:p w:rsidR="001775C2" w:rsidRDefault="001775C2" w:rsidP="001775C2"/>
    <w:p w:rsidR="001775C2" w:rsidRDefault="001775C2" w:rsidP="001775C2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lastRenderedPageBreak/>
        <w:t>Отчет</w:t>
      </w:r>
      <w:r>
        <w:rPr>
          <w:sz w:val="28"/>
          <w:szCs w:val="28"/>
        </w:rPr>
        <w:t xml:space="preserve"> </w:t>
      </w:r>
      <w:r w:rsidRPr="001775C2">
        <w:rPr>
          <w:sz w:val="28"/>
          <w:szCs w:val="28"/>
        </w:rPr>
        <w:t>о ходе реализации и оценке эффективности муниципальных программ</w:t>
      </w:r>
      <w:r>
        <w:rPr>
          <w:sz w:val="28"/>
          <w:szCs w:val="28"/>
        </w:rPr>
        <w:t xml:space="preserve"> </w:t>
      </w:r>
      <w:r w:rsidRPr="001775C2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Pr="001775C2">
        <w:rPr>
          <w:sz w:val="28"/>
          <w:szCs w:val="28"/>
        </w:rPr>
        <w:t>Сакмарский</w:t>
      </w:r>
      <w:proofErr w:type="spellEnd"/>
      <w:r w:rsidRPr="001775C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 w:rsidRPr="001775C2">
        <w:rPr>
          <w:sz w:val="28"/>
          <w:szCs w:val="28"/>
        </w:rPr>
        <w:t>Сакмарского</w:t>
      </w:r>
      <w:proofErr w:type="spellEnd"/>
      <w:r w:rsidRPr="001775C2">
        <w:rPr>
          <w:sz w:val="28"/>
          <w:szCs w:val="28"/>
        </w:rPr>
        <w:t xml:space="preserve"> района  Оренбургской области</w:t>
      </w:r>
      <w:r>
        <w:rPr>
          <w:sz w:val="28"/>
          <w:szCs w:val="28"/>
        </w:rPr>
        <w:t xml:space="preserve"> </w:t>
      </w:r>
      <w:r w:rsidRPr="001775C2">
        <w:rPr>
          <w:sz w:val="28"/>
          <w:szCs w:val="28"/>
        </w:rPr>
        <w:t>за 20</w:t>
      </w:r>
      <w:r w:rsidR="003C2180">
        <w:rPr>
          <w:sz w:val="28"/>
          <w:szCs w:val="28"/>
        </w:rPr>
        <w:t>22</w:t>
      </w:r>
      <w:r w:rsidRPr="001775C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1775C2" w:rsidRPr="001775C2" w:rsidRDefault="001775C2" w:rsidP="001775C2">
      <w:pPr>
        <w:ind w:firstLine="709"/>
        <w:jc w:val="both"/>
        <w:rPr>
          <w:sz w:val="28"/>
          <w:szCs w:val="28"/>
        </w:rPr>
      </w:pPr>
      <w:proofErr w:type="gramStart"/>
      <w:r w:rsidRPr="001775C2">
        <w:rPr>
          <w:sz w:val="28"/>
          <w:szCs w:val="28"/>
        </w:rPr>
        <w:t xml:space="preserve">Оценка эффективности реализации муниципальных программ администрации муниципального образования </w:t>
      </w:r>
      <w:proofErr w:type="spellStart"/>
      <w:r w:rsidRPr="001775C2">
        <w:rPr>
          <w:sz w:val="28"/>
          <w:szCs w:val="28"/>
        </w:rPr>
        <w:t>Сакмарский</w:t>
      </w:r>
      <w:proofErr w:type="spellEnd"/>
      <w:r w:rsidRPr="001775C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 w:rsidRPr="001775C2">
        <w:rPr>
          <w:sz w:val="28"/>
          <w:szCs w:val="28"/>
        </w:rPr>
        <w:t>Сакмарского</w:t>
      </w:r>
      <w:proofErr w:type="spellEnd"/>
      <w:r w:rsidRPr="001775C2">
        <w:rPr>
          <w:sz w:val="28"/>
          <w:szCs w:val="28"/>
        </w:rPr>
        <w:t xml:space="preserve"> района  Оренбургской области за 2018 год проведена главным специалистом администрации муниципального образования </w:t>
      </w:r>
      <w:proofErr w:type="spellStart"/>
      <w:r w:rsidRPr="001775C2">
        <w:rPr>
          <w:sz w:val="28"/>
          <w:szCs w:val="28"/>
        </w:rPr>
        <w:t>Сакмарский</w:t>
      </w:r>
      <w:proofErr w:type="spellEnd"/>
      <w:r w:rsidRPr="001775C2">
        <w:rPr>
          <w:sz w:val="28"/>
          <w:szCs w:val="28"/>
        </w:rPr>
        <w:t xml:space="preserve"> сельсовет </w:t>
      </w:r>
      <w:proofErr w:type="spellStart"/>
      <w:r w:rsidRPr="001775C2">
        <w:rPr>
          <w:sz w:val="28"/>
          <w:szCs w:val="28"/>
        </w:rPr>
        <w:t>Сакмарского</w:t>
      </w:r>
      <w:proofErr w:type="spellEnd"/>
      <w:r w:rsidRPr="001775C2">
        <w:rPr>
          <w:sz w:val="28"/>
          <w:szCs w:val="28"/>
        </w:rPr>
        <w:t xml:space="preserve"> района  Оренбургской области в соответствии Порядком, утвержденным постановлением администрации муниципального образования </w:t>
      </w:r>
      <w:proofErr w:type="spellStart"/>
      <w:r w:rsidRPr="001775C2">
        <w:rPr>
          <w:sz w:val="28"/>
          <w:szCs w:val="28"/>
        </w:rPr>
        <w:t>Сакмарский</w:t>
      </w:r>
      <w:proofErr w:type="spellEnd"/>
      <w:r w:rsidRPr="001775C2">
        <w:rPr>
          <w:sz w:val="28"/>
          <w:szCs w:val="28"/>
        </w:rPr>
        <w:t xml:space="preserve"> сельсовет </w:t>
      </w:r>
      <w:proofErr w:type="spellStart"/>
      <w:r w:rsidRPr="001775C2">
        <w:rPr>
          <w:sz w:val="28"/>
          <w:szCs w:val="28"/>
        </w:rPr>
        <w:t>Сакмарского</w:t>
      </w:r>
      <w:proofErr w:type="spellEnd"/>
      <w:r w:rsidRPr="001775C2">
        <w:rPr>
          <w:sz w:val="28"/>
          <w:szCs w:val="28"/>
        </w:rPr>
        <w:t xml:space="preserve"> района  Оренбургской области от 26.04.2019 № 57-п «Об утверждении порядка разработки, реализации и оценке эффективности муниципальных программ».</w:t>
      </w:r>
      <w:proofErr w:type="gramEnd"/>
    </w:p>
    <w:p w:rsidR="001775C2" w:rsidRPr="001775C2" w:rsidRDefault="001775C2" w:rsidP="00E13B90">
      <w:pPr>
        <w:jc w:val="both"/>
        <w:rPr>
          <w:sz w:val="28"/>
          <w:szCs w:val="28"/>
        </w:rPr>
      </w:pPr>
      <w:r w:rsidRPr="001775C2">
        <w:rPr>
          <w:sz w:val="28"/>
          <w:szCs w:val="28"/>
        </w:rPr>
        <w:t xml:space="preserve">В 2018 году обеспечена реализация </w:t>
      </w:r>
      <w:r w:rsidR="003C2180">
        <w:rPr>
          <w:sz w:val="28"/>
          <w:szCs w:val="28"/>
        </w:rPr>
        <w:t>3</w:t>
      </w:r>
      <w:r w:rsidRPr="001775C2">
        <w:rPr>
          <w:sz w:val="28"/>
          <w:szCs w:val="28"/>
        </w:rPr>
        <w:t xml:space="preserve"> муниципальных программ:</w:t>
      </w:r>
    </w:p>
    <w:p w:rsidR="001775C2" w:rsidRPr="001775C2" w:rsidRDefault="001775C2" w:rsidP="00E13B90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t xml:space="preserve">1. «Развития и функционирования </w:t>
      </w:r>
      <w:proofErr w:type="spellStart"/>
      <w:r w:rsidRPr="001775C2">
        <w:rPr>
          <w:sz w:val="28"/>
          <w:szCs w:val="28"/>
        </w:rPr>
        <w:t>дорожн</w:t>
      </w:r>
      <w:proofErr w:type="gramStart"/>
      <w:r w:rsidRPr="001775C2">
        <w:rPr>
          <w:sz w:val="28"/>
          <w:szCs w:val="28"/>
        </w:rPr>
        <w:t>о</w:t>
      </w:r>
      <w:proofErr w:type="spellEnd"/>
      <w:r w:rsidRPr="001775C2">
        <w:rPr>
          <w:sz w:val="28"/>
          <w:szCs w:val="28"/>
        </w:rPr>
        <w:t>-</w:t>
      </w:r>
      <w:proofErr w:type="gramEnd"/>
      <w:r w:rsidRPr="001775C2">
        <w:rPr>
          <w:sz w:val="28"/>
          <w:szCs w:val="28"/>
        </w:rPr>
        <w:t xml:space="preserve"> транспортной сети МО </w:t>
      </w:r>
      <w:proofErr w:type="spellStart"/>
      <w:r w:rsidRPr="001775C2">
        <w:rPr>
          <w:sz w:val="28"/>
          <w:szCs w:val="28"/>
        </w:rPr>
        <w:t>Сакмарский</w:t>
      </w:r>
      <w:proofErr w:type="spellEnd"/>
      <w:r w:rsidRPr="001775C2">
        <w:rPr>
          <w:sz w:val="28"/>
          <w:szCs w:val="28"/>
        </w:rPr>
        <w:t xml:space="preserve"> сельсовет </w:t>
      </w:r>
      <w:proofErr w:type="spellStart"/>
      <w:r w:rsidRPr="001775C2">
        <w:rPr>
          <w:sz w:val="28"/>
          <w:szCs w:val="28"/>
        </w:rPr>
        <w:t>Сакмарского</w:t>
      </w:r>
      <w:proofErr w:type="spellEnd"/>
      <w:r w:rsidRPr="001775C2">
        <w:rPr>
          <w:sz w:val="28"/>
          <w:szCs w:val="28"/>
        </w:rPr>
        <w:t xml:space="preserve"> района Оренбургской области на 20</w:t>
      </w:r>
      <w:r w:rsidR="003C2180">
        <w:rPr>
          <w:sz w:val="28"/>
          <w:szCs w:val="28"/>
        </w:rPr>
        <w:t>20</w:t>
      </w:r>
      <w:r w:rsidRPr="001775C2">
        <w:rPr>
          <w:sz w:val="28"/>
          <w:szCs w:val="28"/>
        </w:rPr>
        <w:t>-202</w:t>
      </w:r>
      <w:r w:rsidR="003C2180">
        <w:rPr>
          <w:sz w:val="28"/>
          <w:szCs w:val="28"/>
        </w:rPr>
        <w:t>4</w:t>
      </w:r>
      <w:r w:rsidRPr="001775C2">
        <w:rPr>
          <w:sz w:val="28"/>
          <w:szCs w:val="28"/>
        </w:rPr>
        <w:t xml:space="preserve"> годы».</w:t>
      </w:r>
    </w:p>
    <w:p w:rsidR="001775C2" w:rsidRPr="001775C2" w:rsidRDefault="003C2180" w:rsidP="00E13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75C2" w:rsidRPr="001775C2">
        <w:rPr>
          <w:sz w:val="28"/>
          <w:szCs w:val="28"/>
        </w:rPr>
        <w:t>.  «Устойчивое развитие  территории  муниципального образования</w:t>
      </w:r>
    </w:p>
    <w:p w:rsidR="001775C2" w:rsidRPr="001775C2" w:rsidRDefault="001775C2" w:rsidP="00E13B90">
      <w:pPr>
        <w:ind w:firstLine="709"/>
        <w:jc w:val="both"/>
        <w:rPr>
          <w:sz w:val="28"/>
          <w:szCs w:val="28"/>
        </w:rPr>
      </w:pPr>
      <w:proofErr w:type="spellStart"/>
      <w:r w:rsidRPr="001775C2">
        <w:rPr>
          <w:sz w:val="28"/>
          <w:szCs w:val="28"/>
        </w:rPr>
        <w:t>Сакмарский</w:t>
      </w:r>
      <w:proofErr w:type="spellEnd"/>
      <w:r w:rsidRPr="001775C2">
        <w:rPr>
          <w:sz w:val="28"/>
          <w:szCs w:val="28"/>
        </w:rPr>
        <w:t xml:space="preserve"> сельсовет </w:t>
      </w:r>
      <w:proofErr w:type="spellStart"/>
      <w:r w:rsidRPr="001775C2">
        <w:rPr>
          <w:sz w:val="28"/>
          <w:szCs w:val="28"/>
        </w:rPr>
        <w:t>Сакмарского</w:t>
      </w:r>
      <w:proofErr w:type="spellEnd"/>
      <w:r w:rsidRPr="001775C2">
        <w:rPr>
          <w:sz w:val="28"/>
          <w:szCs w:val="28"/>
        </w:rPr>
        <w:t xml:space="preserve"> района Оренбургской области»</w:t>
      </w:r>
    </w:p>
    <w:p w:rsidR="001775C2" w:rsidRPr="001775C2" w:rsidRDefault="003C2180" w:rsidP="00E13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75C2" w:rsidRPr="001775C2">
        <w:rPr>
          <w:sz w:val="28"/>
          <w:szCs w:val="28"/>
        </w:rPr>
        <w:t xml:space="preserve">. «Комплексное развитие систем коммунальной инфраструктуры муниципального образования </w:t>
      </w:r>
      <w:proofErr w:type="spellStart"/>
      <w:r w:rsidR="001775C2" w:rsidRPr="001775C2">
        <w:rPr>
          <w:sz w:val="28"/>
          <w:szCs w:val="28"/>
        </w:rPr>
        <w:t>Сакмарский</w:t>
      </w:r>
      <w:proofErr w:type="spellEnd"/>
      <w:r w:rsidR="001775C2" w:rsidRPr="001775C2">
        <w:rPr>
          <w:sz w:val="28"/>
          <w:szCs w:val="28"/>
        </w:rPr>
        <w:t xml:space="preserve"> сельсовет </w:t>
      </w:r>
      <w:proofErr w:type="spellStart"/>
      <w:r w:rsidR="001775C2" w:rsidRPr="001775C2">
        <w:rPr>
          <w:sz w:val="28"/>
          <w:szCs w:val="28"/>
        </w:rPr>
        <w:t>Сакмарского</w:t>
      </w:r>
      <w:proofErr w:type="spellEnd"/>
      <w:r w:rsidR="001775C2" w:rsidRPr="001775C2">
        <w:rPr>
          <w:sz w:val="28"/>
          <w:szCs w:val="28"/>
        </w:rPr>
        <w:t xml:space="preserve"> района»</w:t>
      </w:r>
    </w:p>
    <w:p w:rsidR="001775C2" w:rsidRPr="001775C2" w:rsidRDefault="001775C2" w:rsidP="00E13B90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t>Реализация программ была направлена на удовлетворение потребностей населения, улучшения состояния автомобильных дорог общего пользования, осуществление культурн</w:t>
      </w:r>
      <w:proofErr w:type="gramStart"/>
      <w:r w:rsidRPr="001775C2">
        <w:rPr>
          <w:sz w:val="28"/>
          <w:szCs w:val="28"/>
        </w:rPr>
        <w:t>о-</w:t>
      </w:r>
      <w:proofErr w:type="gramEnd"/>
      <w:r w:rsidRPr="001775C2">
        <w:rPr>
          <w:sz w:val="28"/>
          <w:szCs w:val="28"/>
        </w:rPr>
        <w:t xml:space="preserve"> </w:t>
      </w:r>
      <w:proofErr w:type="spellStart"/>
      <w:r w:rsidRPr="001775C2">
        <w:rPr>
          <w:sz w:val="28"/>
          <w:szCs w:val="28"/>
        </w:rPr>
        <w:t>досуговой</w:t>
      </w:r>
      <w:proofErr w:type="spellEnd"/>
      <w:r w:rsidRPr="001775C2">
        <w:rPr>
          <w:sz w:val="28"/>
          <w:szCs w:val="28"/>
        </w:rPr>
        <w:t xml:space="preserve"> деятельности, обеспечение безопасности населения, улучшение внешнего вида территории поселения, надежности и </w:t>
      </w:r>
      <w:proofErr w:type="spellStart"/>
      <w:r w:rsidRPr="001775C2">
        <w:rPr>
          <w:sz w:val="28"/>
          <w:szCs w:val="28"/>
        </w:rPr>
        <w:t>энергоэффективности</w:t>
      </w:r>
      <w:proofErr w:type="spellEnd"/>
      <w:r w:rsidRPr="001775C2">
        <w:rPr>
          <w:sz w:val="28"/>
          <w:szCs w:val="28"/>
        </w:rPr>
        <w:t xml:space="preserve"> предоставления коммунальных услуг.</w:t>
      </w:r>
    </w:p>
    <w:p w:rsidR="001775C2" w:rsidRPr="001775C2" w:rsidRDefault="001775C2" w:rsidP="00E13B90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t>По уточненным данным объем финансирования муниципальных программ в 20</w:t>
      </w:r>
      <w:r w:rsidR="003C2180">
        <w:rPr>
          <w:sz w:val="28"/>
          <w:szCs w:val="28"/>
        </w:rPr>
        <w:t>22</w:t>
      </w:r>
      <w:r w:rsidRPr="001775C2">
        <w:rPr>
          <w:sz w:val="28"/>
          <w:szCs w:val="28"/>
        </w:rPr>
        <w:t xml:space="preserve"> году составил </w:t>
      </w:r>
      <w:r w:rsidR="007B0EF5">
        <w:rPr>
          <w:sz w:val="28"/>
          <w:szCs w:val="28"/>
        </w:rPr>
        <w:t>44026,6</w:t>
      </w:r>
      <w:r w:rsidRPr="001775C2">
        <w:rPr>
          <w:sz w:val="28"/>
          <w:szCs w:val="28"/>
        </w:rPr>
        <w:t xml:space="preserve"> тыс. руб. </w:t>
      </w:r>
    </w:p>
    <w:p w:rsidR="001775C2" w:rsidRPr="001775C2" w:rsidRDefault="001775C2" w:rsidP="00E13B90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t>По итогам 20</w:t>
      </w:r>
      <w:r w:rsidR="003C2180">
        <w:rPr>
          <w:sz w:val="28"/>
          <w:szCs w:val="28"/>
        </w:rPr>
        <w:t>22</w:t>
      </w:r>
      <w:r w:rsidRPr="001775C2">
        <w:rPr>
          <w:sz w:val="28"/>
          <w:szCs w:val="28"/>
        </w:rPr>
        <w:t xml:space="preserve"> года программы характеризуются разной степенью исполнения средств бюджета поселения по отношению </w:t>
      </w:r>
      <w:proofErr w:type="gramStart"/>
      <w:r w:rsidRPr="001775C2">
        <w:rPr>
          <w:sz w:val="28"/>
          <w:szCs w:val="28"/>
        </w:rPr>
        <w:t>к</w:t>
      </w:r>
      <w:proofErr w:type="gramEnd"/>
      <w:r w:rsidRPr="001775C2">
        <w:rPr>
          <w:sz w:val="28"/>
          <w:szCs w:val="28"/>
        </w:rPr>
        <w:t xml:space="preserve"> запланированным в программных документах.</w:t>
      </w:r>
    </w:p>
    <w:p w:rsidR="001775C2" w:rsidRPr="001775C2" w:rsidRDefault="001775C2" w:rsidP="00E13B90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t>Программы характеризуются разной степенью реализации плановых мероприятий (значений целевых индикаторов, запланированных муниципальными программами)</w:t>
      </w:r>
    </w:p>
    <w:p w:rsidR="001775C2" w:rsidRPr="001775C2" w:rsidRDefault="001775C2" w:rsidP="00E13B90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t xml:space="preserve">ЗАКЛЮЧЕНИЕ </w:t>
      </w:r>
    </w:p>
    <w:p w:rsidR="001775C2" w:rsidRPr="001775C2" w:rsidRDefault="001775C2" w:rsidP="00E13B90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t>В результате проведенного анализа исполнение программ  запланированных на  20</w:t>
      </w:r>
      <w:r w:rsidR="003C2180">
        <w:rPr>
          <w:sz w:val="28"/>
          <w:szCs w:val="28"/>
        </w:rPr>
        <w:t>22</w:t>
      </w:r>
      <w:r w:rsidRPr="001775C2">
        <w:rPr>
          <w:sz w:val="28"/>
          <w:szCs w:val="28"/>
        </w:rPr>
        <w:t xml:space="preserve"> год признано эффективным.</w:t>
      </w:r>
    </w:p>
    <w:p w:rsidR="001775C2" w:rsidRPr="001775C2" w:rsidRDefault="001775C2" w:rsidP="00E13B90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t xml:space="preserve"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администрации муниципального образования </w:t>
      </w:r>
      <w:proofErr w:type="spellStart"/>
      <w:r w:rsidRPr="001775C2">
        <w:rPr>
          <w:sz w:val="28"/>
          <w:szCs w:val="28"/>
        </w:rPr>
        <w:t>Сакмарский</w:t>
      </w:r>
      <w:proofErr w:type="spellEnd"/>
      <w:r w:rsidRPr="001775C2">
        <w:rPr>
          <w:sz w:val="28"/>
          <w:szCs w:val="28"/>
        </w:rPr>
        <w:t xml:space="preserve"> сельсовет </w:t>
      </w:r>
      <w:proofErr w:type="spellStart"/>
      <w:r w:rsidRPr="001775C2">
        <w:rPr>
          <w:sz w:val="28"/>
          <w:szCs w:val="28"/>
        </w:rPr>
        <w:t>Сакмарского</w:t>
      </w:r>
      <w:proofErr w:type="spellEnd"/>
      <w:r w:rsidRPr="001775C2">
        <w:rPr>
          <w:sz w:val="28"/>
          <w:szCs w:val="28"/>
        </w:rPr>
        <w:t xml:space="preserve"> района  Оренбургской области не превышают объемов бюджетных ассигнований, предусмотренных в муниципальных программах.</w:t>
      </w:r>
    </w:p>
    <w:p w:rsidR="001775C2" w:rsidRPr="001775C2" w:rsidRDefault="001775C2" w:rsidP="00E13B90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lastRenderedPageBreak/>
        <w:t xml:space="preserve">Оценка </w:t>
      </w:r>
      <w:proofErr w:type="gramStart"/>
      <w:r w:rsidRPr="001775C2">
        <w:rPr>
          <w:sz w:val="28"/>
          <w:szCs w:val="28"/>
        </w:rPr>
        <w:t>эффективности реализации муниципальных программ администрации муниципального образования</w:t>
      </w:r>
      <w:proofErr w:type="gramEnd"/>
      <w:r w:rsidRPr="001775C2">
        <w:rPr>
          <w:sz w:val="28"/>
          <w:szCs w:val="28"/>
        </w:rPr>
        <w:t xml:space="preserve"> </w:t>
      </w:r>
      <w:proofErr w:type="spellStart"/>
      <w:r w:rsidRPr="001775C2">
        <w:rPr>
          <w:sz w:val="28"/>
          <w:szCs w:val="28"/>
        </w:rPr>
        <w:t>Сакмарский</w:t>
      </w:r>
      <w:proofErr w:type="spellEnd"/>
      <w:r w:rsidRPr="001775C2">
        <w:rPr>
          <w:sz w:val="28"/>
          <w:szCs w:val="28"/>
        </w:rPr>
        <w:t xml:space="preserve"> сельсовет</w:t>
      </w:r>
    </w:p>
    <w:p w:rsidR="001775C2" w:rsidRPr="001775C2" w:rsidRDefault="001775C2" w:rsidP="00E13B90">
      <w:pPr>
        <w:ind w:firstLine="709"/>
        <w:jc w:val="both"/>
        <w:rPr>
          <w:sz w:val="28"/>
          <w:szCs w:val="28"/>
        </w:rPr>
      </w:pPr>
      <w:proofErr w:type="spellStart"/>
      <w:r w:rsidRPr="001775C2">
        <w:rPr>
          <w:sz w:val="28"/>
          <w:szCs w:val="28"/>
        </w:rPr>
        <w:t>Сакмарского</w:t>
      </w:r>
      <w:proofErr w:type="spellEnd"/>
      <w:r w:rsidRPr="001775C2">
        <w:rPr>
          <w:sz w:val="28"/>
          <w:szCs w:val="28"/>
        </w:rPr>
        <w:t xml:space="preserve"> района  Оренбургской области </w:t>
      </w:r>
      <w:proofErr w:type="gramStart"/>
      <w:r w:rsidRPr="001775C2">
        <w:rPr>
          <w:sz w:val="28"/>
          <w:szCs w:val="28"/>
        </w:rPr>
        <w:t>проведена</w:t>
      </w:r>
      <w:proofErr w:type="gramEnd"/>
      <w:r w:rsidRPr="001775C2">
        <w:rPr>
          <w:sz w:val="28"/>
          <w:szCs w:val="28"/>
        </w:rPr>
        <w:t xml:space="preserve"> в соответствии с Порядком разработки, реализации и оценки эффективности муниципальных программ муниципального образования </w:t>
      </w:r>
      <w:proofErr w:type="spellStart"/>
      <w:r w:rsidRPr="001775C2">
        <w:rPr>
          <w:sz w:val="28"/>
          <w:szCs w:val="28"/>
        </w:rPr>
        <w:t>Сакмарский</w:t>
      </w:r>
      <w:proofErr w:type="spellEnd"/>
      <w:r w:rsidRPr="001775C2">
        <w:rPr>
          <w:sz w:val="28"/>
          <w:szCs w:val="28"/>
        </w:rPr>
        <w:t xml:space="preserve"> сельсовет </w:t>
      </w:r>
      <w:proofErr w:type="spellStart"/>
      <w:r w:rsidRPr="001775C2">
        <w:rPr>
          <w:sz w:val="28"/>
          <w:szCs w:val="28"/>
        </w:rPr>
        <w:t>Сакмарского</w:t>
      </w:r>
      <w:proofErr w:type="spellEnd"/>
      <w:r w:rsidRPr="001775C2">
        <w:rPr>
          <w:sz w:val="28"/>
          <w:szCs w:val="28"/>
        </w:rPr>
        <w:t xml:space="preserve"> района Оренбургской области от 23.05.2016 № 175-п на основании данных отчетов исполнения муниципальных программ за отчетный период.</w:t>
      </w:r>
    </w:p>
    <w:p w:rsidR="001775C2" w:rsidRPr="001775C2" w:rsidRDefault="001775C2" w:rsidP="00E13B90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t>В 20</w:t>
      </w:r>
      <w:r w:rsidR="007B0EF5">
        <w:rPr>
          <w:sz w:val="28"/>
          <w:szCs w:val="28"/>
        </w:rPr>
        <w:t>22</w:t>
      </w:r>
      <w:r w:rsidRPr="001775C2">
        <w:rPr>
          <w:sz w:val="28"/>
          <w:szCs w:val="28"/>
        </w:rPr>
        <w:t xml:space="preserve"> году на финансирование муниципальных программ было предусмотрено из средств местного бюджета </w:t>
      </w:r>
      <w:r w:rsidR="007B0EF5">
        <w:rPr>
          <w:sz w:val="28"/>
          <w:szCs w:val="28"/>
        </w:rPr>
        <w:t>44026,6</w:t>
      </w:r>
      <w:r w:rsidRPr="001775C2">
        <w:rPr>
          <w:sz w:val="28"/>
          <w:szCs w:val="28"/>
        </w:rPr>
        <w:t xml:space="preserve"> тыс. рублей, фактическое исполнение составило </w:t>
      </w:r>
      <w:r w:rsidR="007B0EF5">
        <w:rPr>
          <w:sz w:val="28"/>
          <w:szCs w:val="28"/>
        </w:rPr>
        <w:t>43797,0</w:t>
      </w:r>
      <w:r w:rsidRPr="001775C2">
        <w:rPr>
          <w:sz w:val="28"/>
          <w:szCs w:val="28"/>
        </w:rPr>
        <w:t xml:space="preserve"> тыс. рублей.</w:t>
      </w:r>
    </w:p>
    <w:p w:rsidR="001775C2" w:rsidRPr="00F86BC9" w:rsidRDefault="001775C2" w:rsidP="00E13B90">
      <w:pPr>
        <w:ind w:firstLine="709"/>
        <w:jc w:val="both"/>
        <w:rPr>
          <w:b/>
          <w:sz w:val="28"/>
          <w:szCs w:val="28"/>
        </w:rPr>
      </w:pPr>
      <w:r w:rsidRPr="00F86BC9">
        <w:rPr>
          <w:b/>
          <w:sz w:val="28"/>
          <w:szCs w:val="28"/>
        </w:rPr>
        <w:t xml:space="preserve">Оценка эффективности реализации муниципальной программы </w:t>
      </w:r>
    </w:p>
    <w:p w:rsidR="001775C2" w:rsidRPr="00F86BC9" w:rsidRDefault="001775C2" w:rsidP="00E13B90">
      <w:pPr>
        <w:ind w:firstLine="709"/>
        <w:jc w:val="both"/>
        <w:rPr>
          <w:sz w:val="28"/>
          <w:szCs w:val="28"/>
        </w:rPr>
      </w:pPr>
      <w:r w:rsidRPr="00F86BC9">
        <w:rPr>
          <w:sz w:val="28"/>
          <w:szCs w:val="28"/>
        </w:rPr>
        <w:t xml:space="preserve">«Устойчивое развитие  территории  муниципального образования </w:t>
      </w:r>
      <w:proofErr w:type="spellStart"/>
      <w:r w:rsidRPr="00F86BC9">
        <w:rPr>
          <w:sz w:val="28"/>
          <w:szCs w:val="28"/>
        </w:rPr>
        <w:t>Сакмарский</w:t>
      </w:r>
      <w:proofErr w:type="spellEnd"/>
      <w:r w:rsidRPr="00F86BC9">
        <w:rPr>
          <w:sz w:val="28"/>
          <w:szCs w:val="28"/>
        </w:rPr>
        <w:t xml:space="preserve"> сельсовет </w:t>
      </w:r>
      <w:proofErr w:type="spellStart"/>
      <w:r w:rsidRPr="00F86BC9">
        <w:rPr>
          <w:sz w:val="28"/>
          <w:szCs w:val="28"/>
        </w:rPr>
        <w:t>Сакмарского</w:t>
      </w:r>
      <w:proofErr w:type="spellEnd"/>
      <w:r w:rsidRPr="00F86BC9">
        <w:rPr>
          <w:sz w:val="28"/>
          <w:szCs w:val="28"/>
        </w:rPr>
        <w:t xml:space="preserve"> района Оренбургской области»</w:t>
      </w:r>
    </w:p>
    <w:p w:rsidR="001775C2" w:rsidRPr="00F86BC9" w:rsidRDefault="001775C2" w:rsidP="00E13B90">
      <w:pPr>
        <w:ind w:firstLine="709"/>
        <w:jc w:val="both"/>
        <w:rPr>
          <w:sz w:val="28"/>
          <w:szCs w:val="28"/>
        </w:rPr>
      </w:pPr>
      <w:r w:rsidRPr="00F86BC9">
        <w:rPr>
          <w:sz w:val="28"/>
          <w:szCs w:val="28"/>
        </w:rPr>
        <w:t xml:space="preserve">Цель программы – Сбалансированное комплексное развитие территории муниципального образования </w:t>
      </w:r>
      <w:proofErr w:type="spellStart"/>
      <w:r w:rsidRPr="00F86BC9">
        <w:rPr>
          <w:sz w:val="28"/>
          <w:szCs w:val="28"/>
        </w:rPr>
        <w:t>Сакмарский</w:t>
      </w:r>
      <w:proofErr w:type="spellEnd"/>
      <w:r w:rsidRPr="00F86BC9">
        <w:rPr>
          <w:sz w:val="28"/>
          <w:szCs w:val="28"/>
        </w:rPr>
        <w:t xml:space="preserve"> сельсовет. В состав программы входят четыре  подпрограммы  1.«Муниципальное управление муниципального образования </w:t>
      </w:r>
      <w:proofErr w:type="spellStart"/>
      <w:r w:rsidRPr="00F86BC9">
        <w:rPr>
          <w:sz w:val="28"/>
          <w:szCs w:val="28"/>
        </w:rPr>
        <w:t>Сакмарский</w:t>
      </w:r>
      <w:proofErr w:type="spellEnd"/>
      <w:r w:rsidRPr="00F86BC9">
        <w:rPr>
          <w:sz w:val="28"/>
          <w:szCs w:val="28"/>
        </w:rPr>
        <w:t xml:space="preserve"> сельсовет»; 2. «Обеспечение первичных мер пожарной безопасности в границах населенных пунктов МО </w:t>
      </w:r>
      <w:proofErr w:type="spellStart"/>
      <w:r w:rsidRPr="00F86BC9">
        <w:rPr>
          <w:sz w:val="28"/>
          <w:szCs w:val="28"/>
        </w:rPr>
        <w:t>Сакмарский</w:t>
      </w:r>
      <w:proofErr w:type="spellEnd"/>
      <w:r w:rsidRPr="00F86BC9">
        <w:rPr>
          <w:sz w:val="28"/>
          <w:szCs w:val="28"/>
        </w:rPr>
        <w:t xml:space="preserve"> сельсовет»; 3. «</w:t>
      </w:r>
      <w:proofErr w:type="spellStart"/>
      <w:r w:rsidRPr="00F86BC9">
        <w:rPr>
          <w:sz w:val="28"/>
          <w:szCs w:val="28"/>
        </w:rPr>
        <w:t>Жилищн</w:t>
      </w:r>
      <w:proofErr w:type="gramStart"/>
      <w:r w:rsidRPr="00F86BC9">
        <w:rPr>
          <w:sz w:val="28"/>
          <w:szCs w:val="28"/>
        </w:rPr>
        <w:t>о</w:t>
      </w:r>
      <w:proofErr w:type="spellEnd"/>
      <w:r w:rsidRPr="00F86BC9">
        <w:rPr>
          <w:sz w:val="28"/>
          <w:szCs w:val="28"/>
        </w:rPr>
        <w:t>-</w:t>
      </w:r>
      <w:proofErr w:type="gramEnd"/>
      <w:r w:rsidRPr="00F86BC9">
        <w:rPr>
          <w:sz w:val="28"/>
          <w:szCs w:val="28"/>
        </w:rPr>
        <w:t xml:space="preserve"> коммунальное хозяйство и благоустройство территории МО </w:t>
      </w:r>
      <w:proofErr w:type="spellStart"/>
      <w:r w:rsidRPr="00F86BC9">
        <w:rPr>
          <w:sz w:val="28"/>
          <w:szCs w:val="28"/>
        </w:rPr>
        <w:t>Сакмарский</w:t>
      </w:r>
      <w:proofErr w:type="spellEnd"/>
      <w:r w:rsidRPr="00F86BC9">
        <w:rPr>
          <w:sz w:val="28"/>
          <w:szCs w:val="28"/>
        </w:rPr>
        <w:t xml:space="preserve"> сельсовет»; 4. «Развитие сфер культуры и спорта МО </w:t>
      </w:r>
      <w:proofErr w:type="spellStart"/>
      <w:r w:rsidRPr="00F86BC9">
        <w:rPr>
          <w:sz w:val="28"/>
          <w:szCs w:val="28"/>
        </w:rPr>
        <w:t>Сакмарский</w:t>
      </w:r>
      <w:proofErr w:type="spellEnd"/>
      <w:r w:rsidRPr="00F86BC9">
        <w:rPr>
          <w:sz w:val="28"/>
          <w:szCs w:val="28"/>
        </w:rPr>
        <w:t xml:space="preserve"> сельсовет».  На реализацию мероприятий Программы в 20</w:t>
      </w:r>
      <w:r w:rsidR="00F86BC9" w:rsidRPr="00F86BC9">
        <w:rPr>
          <w:sz w:val="28"/>
          <w:szCs w:val="28"/>
        </w:rPr>
        <w:t>2</w:t>
      </w:r>
      <w:r w:rsidR="00C25BDB" w:rsidRPr="00F86BC9">
        <w:rPr>
          <w:sz w:val="28"/>
          <w:szCs w:val="28"/>
        </w:rPr>
        <w:t>2</w:t>
      </w:r>
      <w:r w:rsidRPr="00F86BC9">
        <w:rPr>
          <w:sz w:val="28"/>
          <w:szCs w:val="28"/>
        </w:rPr>
        <w:t xml:space="preserve"> году было выделено </w:t>
      </w:r>
      <w:r w:rsidR="00F86BC9">
        <w:rPr>
          <w:sz w:val="28"/>
          <w:szCs w:val="28"/>
        </w:rPr>
        <w:t>23806,8</w:t>
      </w:r>
      <w:r w:rsidRPr="00F86BC9">
        <w:rPr>
          <w:sz w:val="28"/>
          <w:szCs w:val="28"/>
        </w:rPr>
        <w:t xml:space="preserve"> тыс. руб., исполнение составило </w:t>
      </w:r>
      <w:r w:rsidR="00F86BC9">
        <w:rPr>
          <w:sz w:val="28"/>
          <w:szCs w:val="28"/>
        </w:rPr>
        <w:t>23614,4</w:t>
      </w:r>
      <w:r w:rsidRPr="00F86BC9">
        <w:rPr>
          <w:sz w:val="28"/>
          <w:szCs w:val="28"/>
        </w:rPr>
        <w:t xml:space="preserve"> тыс. руб. </w:t>
      </w:r>
    </w:p>
    <w:p w:rsidR="001775C2" w:rsidRPr="00F86BC9" w:rsidRDefault="001775C2" w:rsidP="00E13B90">
      <w:pPr>
        <w:ind w:firstLine="709"/>
        <w:jc w:val="both"/>
        <w:rPr>
          <w:sz w:val="28"/>
          <w:szCs w:val="28"/>
        </w:rPr>
      </w:pPr>
      <w:r w:rsidRPr="00F86BC9">
        <w:rPr>
          <w:sz w:val="28"/>
          <w:szCs w:val="28"/>
        </w:rPr>
        <w:t xml:space="preserve">По данной программе </w:t>
      </w:r>
      <w:proofErr w:type="gramStart"/>
      <w:r w:rsidRPr="00F86BC9">
        <w:rPr>
          <w:sz w:val="28"/>
          <w:szCs w:val="28"/>
        </w:rPr>
        <w:t>проведены</w:t>
      </w:r>
      <w:proofErr w:type="gramEnd"/>
      <w:r w:rsidRPr="00F86BC9">
        <w:rPr>
          <w:sz w:val="28"/>
          <w:szCs w:val="28"/>
        </w:rPr>
        <w:t xml:space="preserve"> 11 мероприятий:</w:t>
      </w:r>
    </w:p>
    <w:p w:rsidR="001775C2" w:rsidRPr="00F86BC9" w:rsidRDefault="001775C2" w:rsidP="00E13B90">
      <w:pPr>
        <w:ind w:firstLine="709"/>
        <w:jc w:val="both"/>
        <w:rPr>
          <w:sz w:val="28"/>
          <w:szCs w:val="28"/>
        </w:rPr>
      </w:pPr>
      <w:r w:rsidRPr="00F86BC9">
        <w:rPr>
          <w:sz w:val="28"/>
          <w:szCs w:val="28"/>
        </w:rPr>
        <w:t>- руководство и управление в сфере установленных функций органов местного самоуправления;</w:t>
      </w:r>
    </w:p>
    <w:p w:rsidR="001775C2" w:rsidRPr="00F86BC9" w:rsidRDefault="001775C2" w:rsidP="00E13B90">
      <w:pPr>
        <w:ind w:firstLine="709"/>
        <w:jc w:val="both"/>
        <w:rPr>
          <w:sz w:val="28"/>
          <w:szCs w:val="28"/>
        </w:rPr>
      </w:pPr>
      <w:r w:rsidRPr="00F86BC9">
        <w:rPr>
          <w:sz w:val="28"/>
          <w:szCs w:val="28"/>
        </w:rPr>
        <w:t>- совершенствование системы муниципального управления;</w:t>
      </w:r>
    </w:p>
    <w:p w:rsidR="001775C2" w:rsidRPr="00F86BC9" w:rsidRDefault="001775C2" w:rsidP="00E13B90">
      <w:pPr>
        <w:ind w:firstLine="709"/>
        <w:jc w:val="both"/>
        <w:rPr>
          <w:sz w:val="28"/>
          <w:szCs w:val="28"/>
        </w:rPr>
      </w:pPr>
      <w:r w:rsidRPr="00F86BC9">
        <w:rPr>
          <w:sz w:val="28"/>
          <w:szCs w:val="28"/>
        </w:rPr>
        <w:t xml:space="preserve">- осуществление первичного воинского учета на территориях, где отсутствуют военные комиссариаты; </w:t>
      </w:r>
    </w:p>
    <w:p w:rsidR="001775C2" w:rsidRPr="00F86BC9" w:rsidRDefault="001775C2" w:rsidP="00E13B90">
      <w:pPr>
        <w:ind w:firstLine="709"/>
        <w:jc w:val="both"/>
        <w:rPr>
          <w:sz w:val="28"/>
          <w:szCs w:val="28"/>
        </w:rPr>
      </w:pPr>
      <w:r w:rsidRPr="00F86BC9">
        <w:rPr>
          <w:sz w:val="28"/>
          <w:szCs w:val="28"/>
        </w:rPr>
        <w:t>-предоставление социальных доплат к пенсии лицам, замещавшим муниципальные должности и должности муниципальной службы;</w:t>
      </w:r>
    </w:p>
    <w:p w:rsidR="001775C2" w:rsidRPr="00F86BC9" w:rsidRDefault="001775C2" w:rsidP="00E13B90">
      <w:pPr>
        <w:ind w:firstLine="709"/>
        <w:jc w:val="both"/>
        <w:rPr>
          <w:sz w:val="28"/>
          <w:szCs w:val="28"/>
        </w:rPr>
      </w:pPr>
      <w:r w:rsidRPr="00F86BC9">
        <w:rPr>
          <w:sz w:val="28"/>
          <w:szCs w:val="28"/>
        </w:rPr>
        <w:t>-осуществление расходов, связанных с выполнением других общегосударственных обязательств и функций;</w:t>
      </w:r>
    </w:p>
    <w:p w:rsidR="001775C2" w:rsidRPr="00F86BC9" w:rsidRDefault="001775C2" w:rsidP="00E13B90">
      <w:pPr>
        <w:ind w:firstLine="709"/>
        <w:jc w:val="both"/>
        <w:rPr>
          <w:sz w:val="28"/>
          <w:szCs w:val="28"/>
        </w:rPr>
      </w:pPr>
      <w:r w:rsidRPr="00F86BC9">
        <w:rPr>
          <w:sz w:val="28"/>
          <w:szCs w:val="28"/>
        </w:rPr>
        <w:t>- обеспечение первичных мер пожарной безопасности в границах населенных пунктов МО;</w:t>
      </w:r>
    </w:p>
    <w:p w:rsidR="001775C2" w:rsidRPr="00F86BC9" w:rsidRDefault="001775C2" w:rsidP="00E13B90">
      <w:pPr>
        <w:ind w:firstLine="709"/>
        <w:jc w:val="both"/>
        <w:rPr>
          <w:sz w:val="28"/>
          <w:szCs w:val="28"/>
        </w:rPr>
      </w:pPr>
      <w:r w:rsidRPr="00F86BC9">
        <w:rPr>
          <w:sz w:val="28"/>
          <w:szCs w:val="28"/>
        </w:rPr>
        <w:t>-совершенствование и развитие коммунального хозяйства;</w:t>
      </w:r>
    </w:p>
    <w:p w:rsidR="001775C2" w:rsidRPr="00F86BC9" w:rsidRDefault="001775C2" w:rsidP="00E13B90">
      <w:pPr>
        <w:ind w:firstLine="709"/>
        <w:jc w:val="both"/>
        <w:rPr>
          <w:sz w:val="28"/>
          <w:szCs w:val="28"/>
        </w:rPr>
      </w:pPr>
      <w:r w:rsidRPr="00F86BC9">
        <w:rPr>
          <w:sz w:val="28"/>
          <w:szCs w:val="28"/>
        </w:rPr>
        <w:t>-повышение качества и условий проживания граждан;</w:t>
      </w:r>
    </w:p>
    <w:p w:rsidR="001775C2" w:rsidRPr="00F86BC9" w:rsidRDefault="001775C2" w:rsidP="00E13B90">
      <w:pPr>
        <w:ind w:firstLine="709"/>
        <w:jc w:val="both"/>
        <w:rPr>
          <w:sz w:val="28"/>
          <w:szCs w:val="28"/>
        </w:rPr>
      </w:pPr>
      <w:r w:rsidRPr="00F86BC9">
        <w:rPr>
          <w:sz w:val="28"/>
          <w:szCs w:val="28"/>
        </w:rPr>
        <w:t>-создание условий для организации досуга жителей и обеспечения услугами организаций культуры детей и молодежи;</w:t>
      </w:r>
    </w:p>
    <w:p w:rsidR="001775C2" w:rsidRPr="00F86BC9" w:rsidRDefault="001775C2" w:rsidP="00E13B90">
      <w:pPr>
        <w:ind w:firstLine="709"/>
        <w:jc w:val="both"/>
        <w:rPr>
          <w:sz w:val="28"/>
          <w:szCs w:val="28"/>
        </w:rPr>
      </w:pPr>
      <w:r w:rsidRPr="00F86BC9">
        <w:rPr>
          <w:sz w:val="28"/>
          <w:szCs w:val="28"/>
        </w:rPr>
        <w:t>-развитие на территории сельсовета физической культуры и массового спорта.</w:t>
      </w:r>
    </w:p>
    <w:p w:rsidR="001775C2" w:rsidRPr="00F86BC9" w:rsidRDefault="001775C2" w:rsidP="00E13B90">
      <w:pPr>
        <w:ind w:firstLine="709"/>
        <w:jc w:val="both"/>
        <w:rPr>
          <w:sz w:val="28"/>
          <w:szCs w:val="28"/>
        </w:rPr>
      </w:pPr>
      <w:r w:rsidRPr="00F86BC9">
        <w:rPr>
          <w:sz w:val="28"/>
          <w:szCs w:val="28"/>
        </w:rPr>
        <w:t>Ан</w:t>
      </w:r>
      <w:r w:rsidR="00C25BDB" w:rsidRPr="00F86BC9">
        <w:rPr>
          <w:sz w:val="28"/>
          <w:szCs w:val="28"/>
        </w:rPr>
        <w:t>ализ реализации Программы за 2022</w:t>
      </w:r>
      <w:r w:rsidRPr="00F86BC9">
        <w:rPr>
          <w:sz w:val="28"/>
          <w:szCs w:val="28"/>
        </w:rPr>
        <w:t xml:space="preserve"> год показал, что программные цели и ожидаемые результаты от реализации Программы на данном этапе достигнуты.</w:t>
      </w:r>
    </w:p>
    <w:p w:rsidR="001775C2" w:rsidRPr="00F86BC9" w:rsidRDefault="001775C2" w:rsidP="00E13B90">
      <w:pPr>
        <w:ind w:firstLine="709"/>
        <w:jc w:val="both"/>
        <w:rPr>
          <w:sz w:val="28"/>
          <w:szCs w:val="28"/>
        </w:rPr>
      </w:pPr>
      <w:r w:rsidRPr="00F86BC9">
        <w:rPr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F86BC9">
        <w:rPr>
          <w:sz w:val="28"/>
          <w:szCs w:val="28"/>
        </w:rPr>
        <w:t>Сакмарского</w:t>
      </w:r>
      <w:proofErr w:type="spellEnd"/>
      <w:r w:rsidRPr="00F86BC9">
        <w:rPr>
          <w:sz w:val="28"/>
          <w:szCs w:val="28"/>
        </w:rPr>
        <w:t xml:space="preserve"> сельсовета программа </w:t>
      </w:r>
      <w:r w:rsidRPr="00F86BC9">
        <w:rPr>
          <w:sz w:val="28"/>
          <w:szCs w:val="28"/>
        </w:rPr>
        <w:lastRenderedPageBreak/>
        <w:t xml:space="preserve">«Устойчивое развитие  территории  муниципального образования </w:t>
      </w:r>
      <w:proofErr w:type="spellStart"/>
      <w:r w:rsidRPr="00F86BC9">
        <w:rPr>
          <w:sz w:val="28"/>
          <w:szCs w:val="28"/>
        </w:rPr>
        <w:t>Сакмарский</w:t>
      </w:r>
      <w:proofErr w:type="spellEnd"/>
      <w:r w:rsidRPr="001775C2">
        <w:rPr>
          <w:sz w:val="28"/>
          <w:szCs w:val="28"/>
        </w:rPr>
        <w:t xml:space="preserve"> </w:t>
      </w:r>
      <w:r w:rsidRPr="00F86BC9">
        <w:rPr>
          <w:sz w:val="28"/>
          <w:szCs w:val="28"/>
        </w:rPr>
        <w:t xml:space="preserve">сельсовет </w:t>
      </w:r>
      <w:proofErr w:type="spellStart"/>
      <w:r w:rsidRPr="00F86BC9">
        <w:rPr>
          <w:sz w:val="28"/>
          <w:szCs w:val="28"/>
        </w:rPr>
        <w:t>Сакмарского</w:t>
      </w:r>
      <w:proofErr w:type="spellEnd"/>
      <w:r w:rsidRPr="00F86BC9">
        <w:rPr>
          <w:sz w:val="28"/>
          <w:szCs w:val="28"/>
        </w:rPr>
        <w:t xml:space="preserve"> района Оренбургской области» признана эффективной.</w:t>
      </w:r>
    </w:p>
    <w:p w:rsidR="001775C2" w:rsidRPr="001775C2" w:rsidRDefault="001775C2" w:rsidP="00E13B90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t xml:space="preserve">Программа «Развития и функционирования </w:t>
      </w:r>
      <w:proofErr w:type="spellStart"/>
      <w:r w:rsidRPr="001775C2">
        <w:rPr>
          <w:sz w:val="28"/>
          <w:szCs w:val="28"/>
        </w:rPr>
        <w:t>дорожн</w:t>
      </w:r>
      <w:proofErr w:type="gramStart"/>
      <w:r w:rsidRPr="001775C2">
        <w:rPr>
          <w:sz w:val="28"/>
          <w:szCs w:val="28"/>
        </w:rPr>
        <w:t>о</w:t>
      </w:r>
      <w:proofErr w:type="spellEnd"/>
      <w:r w:rsidRPr="001775C2">
        <w:rPr>
          <w:sz w:val="28"/>
          <w:szCs w:val="28"/>
        </w:rPr>
        <w:t>-</w:t>
      </w:r>
      <w:proofErr w:type="gramEnd"/>
      <w:r w:rsidRPr="001775C2">
        <w:rPr>
          <w:sz w:val="28"/>
          <w:szCs w:val="28"/>
        </w:rPr>
        <w:t xml:space="preserve"> транспортной сети МО </w:t>
      </w:r>
      <w:proofErr w:type="spellStart"/>
      <w:r w:rsidRPr="001775C2">
        <w:rPr>
          <w:sz w:val="28"/>
          <w:szCs w:val="28"/>
        </w:rPr>
        <w:t>Сакмарский</w:t>
      </w:r>
      <w:proofErr w:type="spellEnd"/>
      <w:r w:rsidRPr="001775C2">
        <w:rPr>
          <w:sz w:val="28"/>
          <w:szCs w:val="28"/>
        </w:rPr>
        <w:t xml:space="preserve"> сельсовет </w:t>
      </w:r>
      <w:proofErr w:type="spellStart"/>
      <w:r w:rsidRPr="001775C2">
        <w:rPr>
          <w:sz w:val="28"/>
          <w:szCs w:val="28"/>
        </w:rPr>
        <w:t>Сакмарского</w:t>
      </w:r>
      <w:proofErr w:type="spellEnd"/>
      <w:r w:rsidRPr="001775C2">
        <w:rPr>
          <w:sz w:val="28"/>
          <w:szCs w:val="28"/>
        </w:rPr>
        <w:t xml:space="preserve"> района Оренбургской области на 20</w:t>
      </w:r>
      <w:r w:rsidR="00F86BC9">
        <w:rPr>
          <w:sz w:val="28"/>
          <w:szCs w:val="28"/>
        </w:rPr>
        <w:t>20</w:t>
      </w:r>
      <w:r w:rsidRPr="001775C2">
        <w:rPr>
          <w:sz w:val="28"/>
          <w:szCs w:val="28"/>
        </w:rPr>
        <w:t>-202</w:t>
      </w:r>
      <w:r w:rsidR="00F86BC9">
        <w:rPr>
          <w:sz w:val="28"/>
          <w:szCs w:val="28"/>
        </w:rPr>
        <w:t>4</w:t>
      </w:r>
      <w:r w:rsidRPr="001775C2">
        <w:rPr>
          <w:sz w:val="28"/>
          <w:szCs w:val="28"/>
        </w:rPr>
        <w:t xml:space="preserve"> годы»</w:t>
      </w:r>
    </w:p>
    <w:p w:rsidR="001775C2" w:rsidRPr="001775C2" w:rsidRDefault="001775C2" w:rsidP="00E13B90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t xml:space="preserve">Задачи программы: выполнение комплекса работ по поддержанию, оценке надлежащего технического состояния, </w:t>
      </w:r>
    </w:p>
    <w:p w:rsidR="001775C2" w:rsidRPr="001775C2" w:rsidRDefault="001775C2" w:rsidP="00E13B90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t xml:space="preserve">а также по организации и обеспечению безопасности дорожного движения на </w:t>
      </w:r>
      <w:proofErr w:type="spellStart"/>
      <w:r w:rsidRPr="001775C2">
        <w:rPr>
          <w:sz w:val="28"/>
          <w:szCs w:val="28"/>
        </w:rPr>
        <w:t>внутрипоселковых</w:t>
      </w:r>
      <w:proofErr w:type="spellEnd"/>
      <w:r w:rsidRPr="001775C2">
        <w:rPr>
          <w:sz w:val="28"/>
          <w:szCs w:val="28"/>
        </w:rPr>
        <w:t xml:space="preserve"> автомобильных дорогах общего пользования и искусственных сооружений на них (содержание дорог и сооружений на них);</w:t>
      </w:r>
    </w:p>
    <w:p w:rsidR="001775C2" w:rsidRPr="001775C2" w:rsidRDefault="001775C2" w:rsidP="00E13B90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t xml:space="preserve">выполнение комплекса работ по восстановлению транспортно-эксплуатационных характеристик </w:t>
      </w:r>
      <w:proofErr w:type="spellStart"/>
      <w:r w:rsidRPr="001775C2">
        <w:rPr>
          <w:sz w:val="28"/>
          <w:szCs w:val="28"/>
        </w:rPr>
        <w:t>внутрипоселковых</w:t>
      </w:r>
      <w:proofErr w:type="spellEnd"/>
      <w:r w:rsidRPr="001775C2">
        <w:rPr>
          <w:sz w:val="28"/>
          <w:szCs w:val="28"/>
        </w:rPr>
        <w:t xml:space="preserve"> автомобильных дорог, при выполнении которых не затрагиваются конструктивные и иные характеристики надежности и безопасности</w:t>
      </w:r>
      <w:proofErr w:type="gramStart"/>
      <w:r w:rsidRPr="001775C2">
        <w:rPr>
          <w:sz w:val="28"/>
          <w:szCs w:val="28"/>
        </w:rPr>
        <w:t xml:space="preserve"> ;</w:t>
      </w:r>
      <w:proofErr w:type="gramEnd"/>
      <w:r w:rsidRPr="001775C2">
        <w:rPr>
          <w:sz w:val="28"/>
          <w:szCs w:val="28"/>
        </w:rPr>
        <w:t xml:space="preserve"> </w:t>
      </w:r>
      <w:proofErr w:type="gramStart"/>
      <w:r w:rsidRPr="001775C2">
        <w:rPr>
          <w:sz w:val="28"/>
          <w:szCs w:val="28"/>
        </w:rPr>
        <w:t xml:space="preserve">выполнение комплекса работ по замене или восстановлению конструктивных элементов </w:t>
      </w:r>
      <w:proofErr w:type="spellStart"/>
      <w:r w:rsidRPr="001775C2">
        <w:rPr>
          <w:sz w:val="28"/>
          <w:szCs w:val="28"/>
        </w:rPr>
        <w:t>внутрипоселковых</w:t>
      </w:r>
      <w:proofErr w:type="spellEnd"/>
      <w:r w:rsidRPr="001775C2">
        <w:rPr>
          <w:sz w:val="28"/>
          <w:szCs w:val="28"/>
        </w:rPr>
        <w:t xml:space="preserve"> автомобильных дорог, дорожных сооружений и их частей, в пределах установленных допустимых значений и технических характеристик их класса и категории, при выполнении которых затрагиваются конструктивные и иные характеристики надежности и безопасности; подготовка проектной документации по капитальному ремонту </w:t>
      </w:r>
      <w:proofErr w:type="spellStart"/>
      <w:r w:rsidRPr="001775C2">
        <w:rPr>
          <w:sz w:val="28"/>
          <w:szCs w:val="28"/>
        </w:rPr>
        <w:t>внутрипоселковых</w:t>
      </w:r>
      <w:proofErr w:type="spellEnd"/>
      <w:r w:rsidRPr="001775C2">
        <w:rPr>
          <w:sz w:val="28"/>
          <w:szCs w:val="28"/>
        </w:rPr>
        <w:t xml:space="preserve"> дорог и искусственных сооружений на них;</w:t>
      </w:r>
      <w:proofErr w:type="gramEnd"/>
      <w:r w:rsidRPr="001775C2">
        <w:rPr>
          <w:sz w:val="28"/>
          <w:szCs w:val="28"/>
        </w:rPr>
        <w:t xml:space="preserve"> увеличение протяженности, изменение параметров </w:t>
      </w:r>
      <w:proofErr w:type="spellStart"/>
      <w:r w:rsidRPr="001775C2">
        <w:rPr>
          <w:sz w:val="28"/>
          <w:szCs w:val="28"/>
        </w:rPr>
        <w:t>внутрипоселковых</w:t>
      </w:r>
      <w:proofErr w:type="spellEnd"/>
      <w:r w:rsidRPr="001775C2">
        <w:rPr>
          <w:sz w:val="28"/>
          <w:szCs w:val="28"/>
        </w:rPr>
        <w:t xml:space="preserve"> дорог, ведущее к изменению класса и категории автомобильной дороги (строительство или реконструкции </w:t>
      </w:r>
      <w:proofErr w:type="spellStart"/>
      <w:r w:rsidRPr="001775C2">
        <w:rPr>
          <w:sz w:val="28"/>
          <w:szCs w:val="28"/>
        </w:rPr>
        <w:t>внутрипоселковых</w:t>
      </w:r>
      <w:proofErr w:type="spellEnd"/>
      <w:r w:rsidRPr="001775C2">
        <w:rPr>
          <w:sz w:val="28"/>
          <w:szCs w:val="28"/>
        </w:rPr>
        <w:t xml:space="preserve"> дорог и искусственных сооружений на них); подготовка проектной документации на строительство и реконструкцию </w:t>
      </w:r>
      <w:proofErr w:type="spellStart"/>
      <w:r w:rsidRPr="001775C2">
        <w:rPr>
          <w:sz w:val="28"/>
          <w:szCs w:val="28"/>
        </w:rPr>
        <w:t>внутрипоселковых</w:t>
      </w:r>
      <w:proofErr w:type="spellEnd"/>
      <w:r w:rsidRPr="001775C2">
        <w:rPr>
          <w:sz w:val="28"/>
          <w:szCs w:val="28"/>
        </w:rPr>
        <w:t xml:space="preserve"> дорог. </w:t>
      </w:r>
    </w:p>
    <w:p w:rsidR="001775C2" w:rsidRPr="001775C2" w:rsidRDefault="001775C2" w:rsidP="00E13B90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t>На реализацию мероприятий Программы в 20</w:t>
      </w:r>
      <w:r w:rsidR="00F86BC9">
        <w:rPr>
          <w:sz w:val="28"/>
          <w:szCs w:val="28"/>
        </w:rPr>
        <w:t>22</w:t>
      </w:r>
      <w:r w:rsidRPr="001775C2">
        <w:rPr>
          <w:sz w:val="28"/>
          <w:szCs w:val="28"/>
        </w:rPr>
        <w:t xml:space="preserve"> году было выделено </w:t>
      </w:r>
      <w:r w:rsidR="00F86BC9">
        <w:rPr>
          <w:sz w:val="28"/>
          <w:szCs w:val="28"/>
        </w:rPr>
        <w:t>18192,9</w:t>
      </w:r>
      <w:r w:rsidRPr="001775C2">
        <w:rPr>
          <w:sz w:val="28"/>
          <w:szCs w:val="28"/>
        </w:rPr>
        <w:t xml:space="preserve"> тыс. руб.</w:t>
      </w:r>
      <w:proofErr w:type="gramStart"/>
      <w:r w:rsidRPr="001775C2">
        <w:rPr>
          <w:sz w:val="28"/>
          <w:szCs w:val="28"/>
        </w:rPr>
        <w:t xml:space="preserve"> ,</w:t>
      </w:r>
      <w:proofErr w:type="gramEnd"/>
      <w:r w:rsidRPr="001775C2">
        <w:rPr>
          <w:sz w:val="28"/>
          <w:szCs w:val="28"/>
        </w:rPr>
        <w:t xml:space="preserve"> исполнение составило </w:t>
      </w:r>
      <w:r w:rsidR="00F86BC9">
        <w:rPr>
          <w:sz w:val="28"/>
          <w:szCs w:val="28"/>
        </w:rPr>
        <w:t>18155,8</w:t>
      </w:r>
      <w:r w:rsidRPr="001775C2">
        <w:rPr>
          <w:sz w:val="28"/>
          <w:szCs w:val="28"/>
        </w:rPr>
        <w:t xml:space="preserve"> тыс. руб. По данной программе проводилось 1 мероприятие;</w:t>
      </w:r>
    </w:p>
    <w:p w:rsidR="001775C2" w:rsidRPr="001775C2" w:rsidRDefault="001775C2" w:rsidP="00E13B90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t>- Ремонт и содержание автомобильных дорог муниципального значения</w:t>
      </w:r>
    </w:p>
    <w:p w:rsidR="001775C2" w:rsidRPr="001775C2" w:rsidRDefault="001775C2" w:rsidP="00E13B90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t>Анализ реализации Программы за 20</w:t>
      </w:r>
      <w:r w:rsidR="00F86BC9">
        <w:rPr>
          <w:sz w:val="28"/>
          <w:szCs w:val="28"/>
        </w:rPr>
        <w:t>22</w:t>
      </w:r>
      <w:r w:rsidRPr="001775C2">
        <w:rPr>
          <w:sz w:val="28"/>
          <w:szCs w:val="28"/>
        </w:rPr>
        <w:t xml:space="preserve"> год показал, что программные цели и ожидаемые результаты от реализации Программы на данном этапе достигнуты.</w:t>
      </w:r>
    </w:p>
    <w:p w:rsidR="001775C2" w:rsidRPr="001775C2" w:rsidRDefault="001775C2" w:rsidP="00E13B90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t xml:space="preserve">В соответствии с Порядком разработки, реализации и оценки эффективности программ </w:t>
      </w:r>
      <w:proofErr w:type="spellStart"/>
      <w:r w:rsidRPr="001775C2">
        <w:rPr>
          <w:sz w:val="28"/>
          <w:szCs w:val="28"/>
        </w:rPr>
        <w:t>Сакмарского</w:t>
      </w:r>
      <w:proofErr w:type="spellEnd"/>
      <w:r w:rsidRPr="001775C2">
        <w:rPr>
          <w:sz w:val="28"/>
          <w:szCs w:val="28"/>
        </w:rPr>
        <w:t xml:space="preserve"> сельсовета программа «Развития и функционирования </w:t>
      </w:r>
      <w:proofErr w:type="spellStart"/>
      <w:r w:rsidRPr="001775C2">
        <w:rPr>
          <w:sz w:val="28"/>
          <w:szCs w:val="28"/>
        </w:rPr>
        <w:t>дорожн</w:t>
      </w:r>
      <w:proofErr w:type="gramStart"/>
      <w:r w:rsidRPr="001775C2">
        <w:rPr>
          <w:sz w:val="28"/>
          <w:szCs w:val="28"/>
        </w:rPr>
        <w:t>о</w:t>
      </w:r>
      <w:proofErr w:type="spellEnd"/>
      <w:r w:rsidRPr="001775C2">
        <w:rPr>
          <w:sz w:val="28"/>
          <w:szCs w:val="28"/>
        </w:rPr>
        <w:t>-</w:t>
      </w:r>
      <w:proofErr w:type="gramEnd"/>
      <w:r w:rsidRPr="001775C2">
        <w:rPr>
          <w:sz w:val="28"/>
          <w:szCs w:val="28"/>
        </w:rPr>
        <w:t xml:space="preserve"> транспортной сети МО </w:t>
      </w:r>
      <w:proofErr w:type="spellStart"/>
      <w:r w:rsidRPr="001775C2">
        <w:rPr>
          <w:sz w:val="28"/>
          <w:szCs w:val="28"/>
        </w:rPr>
        <w:t>Сакмарский</w:t>
      </w:r>
      <w:proofErr w:type="spellEnd"/>
      <w:r w:rsidRPr="001775C2">
        <w:rPr>
          <w:sz w:val="28"/>
          <w:szCs w:val="28"/>
        </w:rPr>
        <w:t xml:space="preserve"> сельсовет </w:t>
      </w:r>
      <w:proofErr w:type="spellStart"/>
      <w:r w:rsidRPr="001775C2">
        <w:rPr>
          <w:sz w:val="28"/>
          <w:szCs w:val="28"/>
        </w:rPr>
        <w:t>Сакмарского</w:t>
      </w:r>
      <w:proofErr w:type="spellEnd"/>
      <w:r w:rsidRPr="001775C2">
        <w:rPr>
          <w:sz w:val="28"/>
          <w:szCs w:val="28"/>
        </w:rPr>
        <w:t xml:space="preserve"> района Оренбургской области на 20</w:t>
      </w:r>
      <w:r w:rsidR="00F86BC9">
        <w:rPr>
          <w:sz w:val="28"/>
          <w:szCs w:val="28"/>
        </w:rPr>
        <w:t>20</w:t>
      </w:r>
      <w:r w:rsidRPr="001775C2">
        <w:rPr>
          <w:sz w:val="28"/>
          <w:szCs w:val="28"/>
        </w:rPr>
        <w:t>-202</w:t>
      </w:r>
      <w:r w:rsidR="00F86BC9">
        <w:rPr>
          <w:sz w:val="28"/>
          <w:szCs w:val="28"/>
        </w:rPr>
        <w:t>4</w:t>
      </w:r>
      <w:r w:rsidRPr="001775C2">
        <w:rPr>
          <w:sz w:val="28"/>
          <w:szCs w:val="28"/>
        </w:rPr>
        <w:t xml:space="preserve"> годы» за 20</w:t>
      </w:r>
      <w:r w:rsidR="00F86BC9">
        <w:rPr>
          <w:sz w:val="28"/>
          <w:szCs w:val="28"/>
        </w:rPr>
        <w:t>22</w:t>
      </w:r>
      <w:r w:rsidRPr="001775C2">
        <w:rPr>
          <w:sz w:val="28"/>
          <w:szCs w:val="28"/>
        </w:rPr>
        <w:t xml:space="preserve"> год признана эффективной.</w:t>
      </w:r>
    </w:p>
    <w:p w:rsidR="001775C2" w:rsidRPr="001775C2" w:rsidRDefault="001775C2" w:rsidP="00E13B90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t xml:space="preserve">Финансирование программы «Комплексное развитие систем коммунальной инфраструктуры муниципального образования </w:t>
      </w:r>
      <w:proofErr w:type="spellStart"/>
      <w:r w:rsidRPr="001775C2">
        <w:rPr>
          <w:sz w:val="28"/>
          <w:szCs w:val="28"/>
        </w:rPr>
        <w:t>Сакмарский</w:t>
      </w:r>
      <w:proofErr w:type="spellEnd"/>
      <w:r w:rsidRPr="001775C2">
        <w:rPr>
          <w:sz w:val="28"/>
          <w:szCs w:val="28"/>
        </w:rPr>
        <w:t xml:space="preserve"> сельсовет </w:t>
      </w:r>
      <w:proofErr w:type="spellStart"/>
      <w:r w:rsidRPr="001775C2">
        <w:rPr>
          <w:sz w:val="28"/>
          <w:szCs w:val="28"/>
        </w:rPr>
        <w:t>Сакмарского</w:t>
      </w:r>
      <w:proofErr w:type="spellEnd"/>
      <w:r w:rsidRPr="001775C2">
        <w:rPr>
          <w:sz w:val="28"/>
          <w:szCs w:val="28"/>
        </w:rPr>
        <w:t xml:space="preserve"> района на 201</w:t>
      </w:r>
      <w:r w:rsidR="00F86BC9">
        <w:rPr>
          <w:sz w:val="28"/>
          <w:szCs w:val="28"/>
        </w:rPr>
        <w:t>9</w:t>
      </w:r>
      <w:r w:rsidRPr="001775C2">
        <w:rPr>
          <w:sz w:val="28"/>
          <w:szCs w:val="28"/>
        </w:rPr>
        <w:t>-202</w:t>
      </w:r>
      <w:r w:rsidR="00F86BC9">
        <w:rPr>
          <w:sz w:val="28"/>
          <w:szCs w:val="28"/>
        </w:rPr>
        <w:t>4</w:t>
      </w:r>
      <w:r w:rsidRPr="001775C2">
        <w:rPr>
          <w:sz w:val="28"/>
          <w:szCs w:val="28"/>
        </w:rPr>
        <w:t xml:space="preserve"> годы» </w:t>
      </w:r>
    </w:p>
    <w:p w:rsidR="00F86BC9" w:rsidRDefault="00F86BC9" w:rsidP="00F86BC9">
      <w:pPr>
        <w:ind w:firstLine="709"/>
      </w:pPr>
      <w:r w:rsidRPr="001775C2">
        <w:rPr>
          <w:sz w:val="28"/>
          <w:szCs w:val="28"/>
        </w:rPr>
        <w:t>Задачи программы:</w:t>
      </w:r>
      <w:r>
        <w:rPr>
          <w:sz w:val="28"/>
          <w:szCs w:val="28"/>
        </w:rPr>
        <w:t xml:space="preserve"> </w:t>
      </w:r>
      <w:r w:rsidRPr="00F86BC9">
        <w:rPr>
          <w:color w:val="000000"/>
          <w:spacing w:val="2"/>
          <w:sz w:val="28"/>
          <w:szCs w:val="28"/>
        </w:rPr>
        <w:t>повышение качества  и надежности предоставления коммунальных услуг населению, возможность  обеспечения наращивания и модернизации коммунальной инфраструктуры</w:t>
      </w:r>
      <w:r>
        <w:rPr>
          <w:color w:val="000000"/>
          <w:spacing w:val="2"/>
          <w:sz w:val="28"/>
          <w:szCs w:val="28"/>
        </w:rPr>
        <w:t>.</w:t>
      </w:r>
    </w:p>
    <w:p w:rsidR="00F86BC9" w:rsidRDefault="00F86BC9" w:rsidP="00F86BC9"/>
    <w:p w:rsidR="00F86BC9" w:rsidRPr="001775C2" w:rsidRDefault="00F86BC9" w:rsidP="00F86BC9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lastRenderedPageBreak/>
        <w:t>На реализацию мероприятий Программы в 20</w:t>
      </w:r>
      <w:r>
        <w:rPr>
          <w:sz w:val="28"/>
          <w:szCs w:val="28"/>
        </w:rPr>
        <w:t>22</w:t>
      </w:r>
      <w:r w:rsidRPr="001775C2">
        <w:rPr>
          <w:sz w:val="28"/>
          <w:szCs w:val="28"/>
        </w:rPr>
        <w:t xml:space="preserve"> году было выделено </w:t>
      </w:r>
      <w:r>
        <w:rPr>
          <w:sz w:val="28"/>
          <w:szCs w:val="28"/>
        </w:rPr>
        <w:t>2026,8</w:t>
      </w:r>
      <w:r w:rsidRPr="001775C2">
        <w:rPr>
          <w:sz w:val="28"/>
          <w:szCs w:val="28"/>
        </w:rPr>
        <w:t xml:space="preserve"> тыс. руб.</w:t>
      </w:r>
      <w:proofErr w:type="gramStart"/>
      <w:r w:rsidRPr="001775C2">
        <w:rPr>
          <w:sz w:val="28"/>
          <w:szCs w:val="28"/>
        </w:rPr>
        <w:t xml:space="preserve"> ,</w:t>
      </w:r>
      <w:proofErr w:type="gramEnd"/>
      <w:r w:rsidRPr="001775C2">
        <w:rPr>
          <w:sz w:val="28"/>
          <w:szCs w:val="28"/>
        </w:rPr>
        <w:t xml:space="preserve"> исполнение составило </w:t>
      </w:r>
      <w:r>
        <w:rPr>
          <w:sz w:val="28"/>
          <w:szCs w:val="28"/>
        </w:rPr>
        <w:t>2026,8</w:t>
      </w:r>
      <w:r w:rsidRPr="001775C2">
        <w:rPr>
          <w:sz w:val="28"/>
          <w:szCs w:val="28"/>
        </w:rPr>
        <w:t xml:space="preserve"> тыс. руб. По данной программе проводилось 1 мероприятие;</w:t>
      </w:r>
    </w:p>
    <w:p w:rsidR="00F86BC9" w:rsidRPr="001775C2" w:rsidRDefault="00F86BC9" w:rsidP="00F86BC9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t xml:space="preserve">- </w:t>
      </w:r>
      <w:r w:rsidR="004E0F72">
        <w:rPr>
          <w:sz w:val="28"/>
          <w:szCs w:val="28"/>
        </w:rPr>
        <w:t>Капитальный ремонт объектов коммунальной инфраструктуры</w:t>
      </w:r>
    </w:p>
    <w:p w:rsidR="00F86BC9" w:rsidRPr="001775C2" w:rsidRDefault="00F86BC9" w:rsidP="00F86BC9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t>Анализ реализации Программы за 20</w:t>
      </w:r>
      <w:r>
        <w:rPr>
          <w:sz w:val="28"/>
          <w:szCs w:val="28"/>
        </w:rPr>
        <w:t>22</w:t>
      </w:r>
      <w:r w:rsidRPr="001775C2">
        <w:rPr>
          <w:sz w:val="28"/>
          <w:szCs w:val="28"/>
        </w:rPr>
        <w:t xml:space="preserve"> год показал, что программные цели и ожидаемые результаты от реализации Программы на данном этапе достигнуты.</w:t>
      </w:r>
    </w:p>
    <w:p w:rsidR="00F86BC9" w:rsidRPr="001775C2" w:rsidRDefault="00F86BC9" w:rsidP="00F86BC9">
      <w:pPr>
        <w:ind w:firstLine="709"/>
        <w:jc w:val="both"/>
        <w:rPr>
          <w:sz w:val="28"/>
          <w:szCs w:val="28"/>
        </w:rPr>
      </w:pPr>
      <w:r w:rsidRPr="001775C2">
        <w:rPr>
          <w:sz w:val="28"/>
          <w:szCs w:val="28"/>
        </w:rPr>
        <w:t xml:space="preserve">В соответствии с Порядком разработки, реализации и оценки эффективности программ </w:t>
      </w:r>
      <w:proofErr w:type="spellStart"/>
      <w:r w:rsidRPr="001775C2">
        <w:rPr>
          <w:sz w:val="28"/>
          <w:szCs w:val="28"/>
        </w:rPr>
        <w:t>Сакмарского</w:t>
      </w:r>
      <w:proofErr w:type="spellEnd"/>
      <w:r w:rsidRPr="001775C2">
        <w:rPr>
          <w:sz w:val="28"/>
          <w:szCs w:val="28"/>
        </w:rPr>
        <w:t xml:space="preserve"> сельсовета программа «</w:t>
      </w:r>
      <w:r w:rsidR="004E0F72" w:rsidRPr="001775C2">
        <w:rPr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proofErr w:type="spellStart"/>
      <w:r w:rsidR="004E0F72" w:rsidRPr="001775C2">
        <w:rPr>
          <w:sz w:val="28"/>
          <w:szCs w:val="28"/>
        </w:rPr>
        <w:t>Сакмарский</w:t>
      </w:r>
      <w:proofErr w:type="spellEnd"/>
      <w:r w:rsidR="004E0F72" w:rsidRPr="001775C2">
        <w:rPr>
          <w:sz w:val="28"/>
          <w:szCs w:val="28"/>
        </w:rPr>
        <w:t xml:space="preserve"> сельсовет </w:t>
      </w:r>
      <w:proofErr w:type="spellStart"/>
      <w:r w:rsidR="004E0F72" w:rsidRPr="001775C2">
        <w:rPr>
          <w:sz w:val="28"/>
          <w:szCs w:val="28"/>
        </w:rPr>
        <w:t>Сакмарского</w:t>
      </w:r>
      <w:proofErr w:type="spellEnd"/>
      <w:r w:rsidR="004E0F72" w:rsidRPr="001775C2">
        <w:rPr>
          <w:sz w:val="28"/>
          <w:szCs w:val="28"/>
        </w:rPr>
        <w:t xml:space="preserve"> района на 201</w:t>
      </w:r>
      <w:r w:rsidR="004E0F72">
        <w:rPr>
          <w:sz w:val="28"/>
          <w:szCs w:val="28"/>
        </w:rPr>
        <w:t>9</w:t>
      </w:r>
      <w:r w:rsidR="004E0F72" w:rsidRPr="001775C2">
        <w:rPr>
          <w:sz w:val="28"/>
          <w:szCs w:val="28"/>
        </w:rPr>
        <w:t>-202</w:t>
      </w:r>
      <w:r w:rsidR="004E0F72">
        <w:rPr>
          <w:sz w:val="28"/>
          <w:szCs w:val="28"/>
        </w:rPr>
        <w:t>4</w:t>
      </w:r>
      <w:r w:rsidR="004E0F72" w:rsidRPr="001775C2">
        <w:rPr>
          <w:sz w:val="28"/>
          <w:szCs w:val="28"/>
        </w:rPr>
        <w:t xml:space="preserve"> годы</w:t>
      </w:r>
      <w:r w:rsidRPr="001775C2">
        <w:rPr>
          <w:sz w:val="28"/>
          <w:szCs w:val="28"/>
        </w:rPr>
        <w:t>» за 20</w:t>
      </w:r>
      <w:r>
        <w:rPr>
          <w:sz w:val="28"/>
          <w:szCs w:val="28"/>
        </w:rPr>
        <w:t>22</w:t>
      </w:r>
      <w:r w:rsidRPr="001775C2">
        <w:rPr>
          <w:sz w:val="28"/>
          <w:szCs w:val="28"/>
        </w:rPr>
        <w:t xml:space="preserve"> год признана эффективной.</w:t>
      </w:r>
    </w:p>
    <w:p w:rsidR="001775C2" w:rsidRPr="00F86BC9" w:rsidRDefault="001775C2" w:rsidP="00F86BC9">
      <w:pPr>
        <w:sectPr w:rsidR="001775C2" w:rsidRPr="00F86BC9" w:rsidSect="001775C2">
          <w:pgSz w:w="11906" w:h="16838"/>
          <w:pgMar w:top="1134" w:right="1134" w:bottom="743" w:left="1134" w:header="720" w:footer="720" w:gutter="0"/>
          <w:cols w:space="720"/>
          <w:docGrid w:linePitch="360"/>
        </w:sectPr>
      </w:pPr>
    </w:p>
    <w:p w:rsidR="007F0986" w:rsidRPr="00E21FFD" w:rsidRDefault="007F0986" w:rsidP="007F0986">
      <w:pPr>
        <w:pStyle w:val="a6"/>
        <w:spacing w:before="0" w:beforeAutospacing="0" w:after="150" w:afterAutospacing="0"/>
        <w:jc w:val="right"/>
      </w:pPr>
      <w:r w:rsidRPr="00E21FFD">
        <w:lastRenderedPageBreak/>
        <w:t>Приложение </w:t>
      </w:r>
      <w:r w:rsidRPr="00E21FFD">
        <w:br/>
        <w:t xml:space="preserve">к постановлению </w:t>
      </w:r>
      <w:r w:rsidRPr="00E21FFD">
        <w:br/>
        <w:t xml:space="preserve">от </w:t>
      </w:r>
      <w:r w:rsidR="00E21FFD" w:rsidRPr="00E21FFD">
        <w:t>_</w:t>
      </w:r>
      <w:r w:rsidR="00040E2D" w:rsidRPr="00040E2D">
        <w:rPr>
          <w:u w:val="single"/>
        </w:rPr>
        <w:t>21.07.2023</w:t>
      </w:r>
      <w:r w:rsidR="00E21FFD" w:rsidRPr="00E21FFD">
        <w:t>__</w:t>
      </w:r>
      <w:r w:rsidRPr="00E21FFD">
        <w:t xml:space="preserve"> № </w:t>
      </w:r>
      <w:r w:rsidR="00040E2D">
        <w:t>131-п</w:t>
      </w:r>
    </w:p>
    <w:p w:rsidR="00E65890" w:rsidRPr="00C47EAB" w:rsidRDefault="00E65890" w:rsidP="00E65890">
      <w:pPr>
        <w:autoSpaceDE w:val="0"/>
        <w:autoSpaceDN w:val="0"/>
        <w:adjustRightInd w:val="0"/>
        <w:jc w:val="center"/>
        <w:rPr>
          <w:b/>
          <w:sz w:val="28"/>
        </w:rPr>
      </w:pPr>
      <w:r w:rsidRPr="00C47EAB">
        <w:rPr>
          <w:b/>
          <w:sz w:val="28"/>
        </w:rPr>
        <w:t>СВЕДЕНИЯ</w:t>
      </w:r>
    </w:p>
    <w:p w:rsidR="00E65890" w:rsidRPr="00C47EAB" w:rsidRDefault="00E65890" w:rsidP="00E65890">
      <w:pPr>
        <w:autoSpaceDE w:val="0"/>
        <w:autoSpaceDN w:val="0"/>
        <w:adjustRightInd w:val="0"/>
        <w:jc w:val="center"/>
        <w:rPr>
          <w:b/>
          <w:sz w:val="28"/>
        </w:rPr>
      </w:pPr>
      <w:r w:rsidRPr="00C47EAB">
        <w:rPr>
          <w:b/>
          <w:sz w:val="28"/>
        </w:rPr>
        <w:t>о достижении значений показателей</w:t>
      </w:r>
    </w:p>
    <w:p w:rsidR="006B5165" w:rsidRPr="00F24AB5" w:rsidRDefault="00E65890" w:rsidP="006B5165">
      <w:pPr>
        <w:rPr>
          <w:bCs/>
          <w:sz w:val="28"/>
          <w:szCs w:val="28"/>
        </w:rPr>
      </w:pPr>
      <w:r w:rsidRPr="00C47EAB">
        <w:rPr>
          <w:b/>
          <w:sz w:val="28"/>
        </w:rPr>
        <w:t xml:space="preserve">(индикаторов) </w:t>
      </w:r>
      <w:r>
        <w:rPr>
          <w:b/>
          <w:sz w:val="28"/>
        </w:rPr>
        <w:t>муниципальной</w:t>
      </w:r>
      <w:r w:rsidRPr="00C47EAB">
        <w:rPr>
          <w:b/>
          <w:sz w:val="28"/>
        </w:rPr>
        <w:t xml:space="preserve"> программы </w:t>
      </w:r>
      <w:r w:rsidR="006B5165" w:rsidRPr="00F24AB5">
        <w:rPr>
          <w:sz w:val="28"/>
          <w:szCs w:val="28"/>
        </w:rPr>
        <w:t>«Устойчивое развитие  территории  муниципального образования</w:t>
      </w:r>
    </w:p>
    <w:p w:rsidR="00E65890" w:rsidRPr="00C47EAB" w:rsidRDefault="0098650F" w:rsidP="006B5165">
      <w:pPr>
        <w:autoSpaceDE w:val="0"/>
        <w:autoSpaceDN w:val="0"/>
        <w:adjustRightInd w:val="0"/>
        <w:jc w:val="center"/>
        <w:rPr>
          <w:b/>
          <w:sz w:val="28"/>
        </w:rPr>
      </w:pPr>
      <w:proofErr w:type="spellStart"/>
      <w:r>
        <w:rPr>
          <w:sz w:val="28"/>
          <w:szCs w:val="28"/>
        </w:rPr>
        <w:t>Сакмар</w:t>
      </w:r>
      <w:r w:rsidR="006B5165" w:rsidRPr="00F24AB5">
        <w:rPr>
          <w:sz w:val="28"/>
          <w:szCs w:val="28"/>
        </w:rPr>
        <w:t>ский</w:t>
      </w:r>
      <w:proofErr w:type="spellEnd"/>
      <w:r w:rsidR="006B5165" w:rsidRPr="00F24AB5">
        <w:rPr>
          <w:sz w:val="28"/>
          <w:szCs w:val="28"/>
        </w:rPr>
        <w:t xml:space="preserve"> сельсовет </w:t>
      </w:r>
      <w:proofErr w:type="spellStart"/>
      <w:r w:rsidR="006B5165" w:rsidRPr="00F24AB5">
        <w:rPr>
          <w:sz w:val="28"/>
          <w:szCs w:val="28"/>
        </w:rPr>
        <w:t>Сакмарск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="006B5165" w:rsidRPr="00F24AB5">
        <w:rPr>
          <w:sz w:val="28"/>
          <w:szCs w:val="28"/>
        </w:rPr>
        <w:t>»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0"/>
        <w:gridCol w:w="39"/>
        <w:gridCol w:w="4253"/>
        <w:gridCol w:w="1701"/>
        <w:gridCol w:w="1984"/>
        <w:gridCol w:w="1276"/>
        <w:gridCol w:w="1701"/>
        <w:gridCol w:w="2977"/>
      </w:tblGrid>
      <w:tr w:rsidR="00E65890" w:rsidRPr="00431A15" w:rsidTr="003A0833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E65890" w:rsidRPr="00C47EAB" w:rsidRDefault="00E65890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 xml:space="preserve">№ </w:t>
            </w:r>
            <w:proofErr w:type="spellStart"/>
            <w:proofErr w:type="gramStart"/>
            <w:r w:rsidRPr="00C47EAB">
              <w:rPr>
                <w:b/>
              </w:rPr>
              <w:t>п</w:t>
            </w:r>
            <w:proofErr w:type="spellEnd"/>
            <w:proofErr w:type="gramEnd"/>
            <w:r w:rsidRPr="00C47EAB">
              <w:rPr>
                <w:b/>
              </w:rPr>
              <w:t>/</w:t>
            </w:r>
            <w:proofErr w:type="spellStart"/>
            <w:r w:rsidRPr="00C47EAB">
              <w:rPr>
                <w:b/>
              </w:rPr>
              <w:t>п</w:t>
            </w:r>
            <w:proofErr w:type="spellEnd"/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E65890" w:rsidRPr="00C47EAB" w:rsidRDefault="00E65890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E65890" w:rsidRPr="00C47EAB" w:rsidRDefault="00E65890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Единица измерения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E65890" w:rsidRPr="00C47EAB" w:rsidRDefault="00E65890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 xml:space="preserve">Значения показателей (индикаторов)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E65890" w:rsidRPr="00C47EAB" w:rsidRDefault="00E65890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65890" w:rsidRPr="00431A15" w:rsidTr="003A0833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431A15" w:rsidRDefault="00E65890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431A15" w:rsidRDefault="00E65890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431A15" w:rsidRDefault="00E65890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E65890" w:rsidRPr="00C47EAB" w:rsidRDefault="00E65890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год, предшествующий отчетному (текущему) году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C47EAB" w:rsidRDefault="00E65890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отчетный год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431A15" w:rsidRDefault="00E65890" w:rsidP="005F0F8D">
            <w:pPr>
              <w:autoSpaceDE w:val="0"/>
              <w:autoSpaceDN w:val="0"/>
              <w:adjustRightInd w:val="0"/>
              <w:jc w:val="center"/>
            </w:pPr>
          </w:p>
        </w:tc>
      </w:tr>
      <w:tr w:rsidR="00E65890" w:rsidRPr="00431A15" w:rsidTr="003A0833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431A15" w:rsidRDefault="00E65890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431A15" w:rsidRDefault="00E65890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431A15" w:rsidRDefault="00E65890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C47EAB" w:rsidRDefault="00E65890" w:rsidP="005F0F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E65890" w:rsidRPr="00C47EAB" w:rsidRDefault="00E65890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C47EAB" w:rsidRDefault="00E65890" w:rsidP="0021720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C47EAB">
              <w:rPr>
                <w:b/>
              </w:rPr>
              <w:t xml:space="preserve">факт </w:t>
            </w:r>
            <w:r w:rsidR="00EE410F">
              <w:rPr>
                <w:b/>
              </w:rPr>
              <w:t>01.01.20</w:t>
            </w:r>
            <w:r w:rsidR="00217202">
              <w:rPr>
                <w:b/>
              </w:rPr>
              <w:t>23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431A15" w:rsidRDefault="00E65890" w:rsidP="005F0F8D">
            <w:pPr>
              <w:autoSpaceDE w:val="0"/>
              <w:autoSpaceDN w:val="0"/>
              <w:adjustRightInd w:val="0"/>
              <w:jc w:val="center"/>
            </w:pPr>
          </w:p>
        </w:tc>
      </w:tr>
      <w:tr w:rsidR="00E65890" w:rsidRPr="00431A15" w:rsidTr="005F0F8D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Pr="00431A15" w:rsidRDefault="00E65890" w:rsidP="0098650F">
            <w:pPr>
              <w:autoSpaceDE w:val="0"/>
              <w:autoSpaceDN w:val="0"/>
              <w:adjustRightInd w:val="0"/>
              <w:jc w:val="center"/>
              <w:outlineLvl w:val="3"/>
            </w:pPr>
            <w:bookmarkStart w:id="0" w:name="Par1112"/>
            <w:bookmarkEnd w:id="0"/>
            <w:r>
              <w:t>Муниципальная</w:t>
            </w:r>
            <w:r w:rsidRPr="00431A15">
              <w:t xml:space="preserve"> </w:t>
            </w:r>
            <w:r w:rsidR="006B5165">
              <w:t>под</w:t>
            </w:r>
            <w:r w:rsidRPr="00431A15">
              <w:t>программа</w:t>
            </w:r>
            <w:r w:rsidR="006B5165">
              <w:t xml:space="preserve"> «Муниципальное управление муниципального образования </w:t>
            </w:r>
            <w:proofErr w:type="spellStart"/>
            <w:r w:rsidR="0098650F">
              <w:t>Сакмар</w:t>
            </w:r>
            <w:r w:rsidR="006B5165">
              <w:t>ский</w:t>
            </w:r>
            <w:proofErr w:type="spellEnd"/>
            <w:r w:rsidR="006B5165">
              <w:t xml:space="preserve"> сельсовет</w:t>
            </w:r>
            <w:r w:rsidR="0098650F">
              <w:t>»</w:t>
            </w:r>
          </w:p>
        </w:tc>
      </w:tr>
      <w:tr w:rsidR="00C67B1B" w:rsidRPr="00431A15" w:rsidTr="00775AAE">
        <w:trPr>
          <w:trHeight w:val="132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67B1B" w:rsidRDefault="00775AAE" w:rsidP="005F0F8D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Мероприятие: Руководство и управление в сфере установленных функций органов местного самоуправления</w:t>
            </w:r>
          </w:p>
        </w:tc>
      </w:tr>
      <w:tr w:rsidR="00775AAE" w:rsidRPr="00431A15" w:rsidTr="003A083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75AAE" w:rsidRDefault="00775AAE" w:rsidP="005F0F8D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AE" w:rsidRDefault="00775AAE" w:rsidP="005F0F8D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Отсутствие просроченной кредиторской задолженности по обязательствам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AE" w:rsidRDefault="00775AAE" w:rsidP="00775AAE">
            <w:pPr>
              <w:autoSpaceDE w:val="0"/>
              <w:autoSpaceDN w:val="0"/>
              <w:adjustRightInd w:val="0"/>
              <w:outlineLvl w:val="3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AE" w:rsidRDefault="00775AAE" w:rsidP="00775AAE">
            <w:pPr>
              <w:autoSpaceDE w:val="0"/>
              <w:autoSpaceDN w:val="0"/>
              <w:adjustRightInd w:val="0"/>
              <w:outlineLvl w:val="3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AE" w:rsidRDefault="00775AAE" w:rsidP="00775AAE">
            <w:pPr>
              <w:autoSpaceDE w:val="0"/>
              <w:autoSpaceDN w:val="0"/>
              <w:adjustRightInd w:val="0"/>
              <w:outlineLvl w:val="3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AE" w:rsidRDefault="00775AAE" w:rsidP="00775AAE">
            <w:pPr>
              <w:autoSpaceDE w:val="0"/>
              <w:autoSpaceDN w:val="0"/>
              <w:adjustRightInd w:val="0"/>
              <w:outlineLvl w:val="3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AE" w:rsidRDefault="00775AAE" w:rsidP="005F0F8D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</w:tr>
      <w:tr w:rsidR="00C67B1B" w:rsidRPr="00431A15" w:rsidTr="005F0F8D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67B1B" w:rsidRDefault="00C67B1B" w:rsidP="005F0F8D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Мероприятие</w:t>
            </w:r>
            <w:proofErr w:type="gramStart"/>
            <w:r>
              <w:t xml:space="preserve"> :</w:t>
            </w:r>
            <w:proofErr w:type="gramEnd"/>
            <w:r>
              <w:t xml:space="preserve"> Совершенствование системы муниципального управления</w:t>
            </w:r>
          </w:p>
        </w:tc>
      </w:tr>
      <w:tr w:rsidR="00E65890" w:rsidRPr="00431A15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431A15" w:rsidRDefault="00DB3F4A" w:rsidP="005F0F8D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EE410F" w:rsidRDefault="00EE410F" w:rsidP="005F0F8D">
            <w:pPr>
              <w:autoSpaceDE w:val="0"/>
              <w:autoSpaceDN w:val="0"/>
              <w:adjustRightInd w:val="0"/>
            </w:pPr>
            <w:r w:rsidRPr="00EE410F">
              <w:t>Доля расходов на содержание органов местного самоуправления в общем объеме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431A15" w:rsidRDefault="00EE410F" w:rsidP="005F0F8D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431A15" w:rsidRDefault="003E6B8E" w:rsidP="00221657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431A15" w:rsidRDefault="003E6B8E" w:rsidP="005F0F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431A15" w:rsidRDefault="003E6B8E" w:rsidP="005F0F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431A15" w:rsidRDefault="00E65890" w:rsidP="005F0F8D">
            <w:pPr>
              <w:autoSpaceDE w:val="0"/>
              <w:autoSpaceDN w:val="0"/>
              <w:adjustRightInd w:val="0"/>
            </w:pPr>
          </w:p>
        </w:tc>
      </w:tr>
      <w:tr w:rsidR="001A2492" w:rsidRPr="00431A15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Default="001A2492" w:rsidP="005F0F8D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Pr="00EE410F" w:rsidRDefault="001A2492" w:rsidP="005F0F8D">
            <w:pPr>
              <w:autoSpaceDE w:val="0"/>
              <w:autoSpaceDN w:val="0"/>
              <w:adjustRightInd w:val="0"/>
            </w:pPr>
            <w:r>
              <w:t>Д</w:t>
            </w:r>
            <w:r w:rsidRPr="001A2492">
              <w:t>оля муниципальных служащих, имеющих профессиональное образование или дополнительное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Default="001A2492" w:rsidP="005F0F8D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Pr="00431A15" w:rsidRDefault="001A2492" w:rsidP="005F0F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Default="001A2492" w:rsidP="005F0F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Default="001A2492" w:rsidP="005F0F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Default="001A2492" w:rsidP="005F0F8D">
            <w:pPr>
              <w:autoSpaceDE w:val="0"/>
              <w:autoSpaceDN w:val="0"/>
              <w:adjustRightInd w:val="0"/>
            </w:pPr>
          </w:p>
        </w:tc>
      </w:tr>
      <w:tr w:rsidR="001A2492" w:rsidRPr="00431A15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Default="001A2492" w:rsidP="005F0F8D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Pr="001A2492" w:rsidRDefault="001A2492" w:rsidP="005F0F8D">
            <w:pPr>
              <w:autoSpaceDE w:val="0"/>
              <w:autoSpaceDN w:val="0"/>
              <w:adjustRightInd w:val="0"/>
            </w:pPr>
            <w:r>
              <w:t>Д</w:t>
            </w:r>
            <w:r w:rsidRPr="001A2492">
              <w:t>оля муниципальных служащих, соблюдающих требования антикоррупционного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Default="001A2492" w:rsidP="005F0F8D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Default="001A2492" w:rsidP="005F0F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Default="001A2492" w:rsidP="005F0F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Default="001A2492" w:rsidP="005F0F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A2492" w:rsidRDefault="001A2492" w:rsidP="005F0F8D">
            <w:pPr>
              <w:autoSpaceDE w:val="0"/>
              <w:autoSpaceDN w:val="0"/>
              <w:adjustRightInd w:val="0"/>
            </w:pPr>
          </w:p>
        </w:tc>
      </w:tr>
      <w:tr w:rsidR="00E65890" w:rsidRPr="00431A15" w:rsidTr="005F0F8D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431A15" w:rsidRDefault="001A2492" w:rsidP="005F0F8D">
            <w:pPr>
              <w:autoSpaceDE w:val="0"/>
              <w:autoSpaceDN w:val="0"/>
              <w:adjustRightInd w:val="0"/>
              <w:jc w:val="center"/>
              <w:outlineLvl w:val="3"/>
            </w:pPr>
            <w:bookmarkStart w:id="1" w:name="Par1127"/>
            <w:bookmarkEnd w:id="1"/>
            <w:r>
              <w:t>Мероприятие: Осуществление первичного воинского учета на территориях, где отсутствуют военные комиссариаты</w:t>
            </w:r>
          </w:p>
        </w:tc>
      </w:tr>
      <w:tr w:rsidR="00E65890" w:rsidRPr="00431A15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431A15" w:rsidRDefault="001A2492" w:rsidP="005F0F8D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1A2492" w:rsidRDefault="001A2492" w:rsidP="005F0F8D">
            <w:pPr>
              <w:autoSpaceDE w:val="0"/>
              <w:autoSpaceDN w:val="0"/>
              <w:adjustRightInd w:val="0"/>
            </w:pPr>
            <w:r w:rsidRPr="001A2492">
              <w:t xml:space="preserve">степень выполнения, переданных государственных полномочий, на </w:t>
            </w:r>
            <w:r w:rsidRPr="001A2492">
              <w:lastRenderedPageBreak/>
              <w:t>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431A15" w:rsidRDefault="001A2492" w:rsidP="005F0F8D">
            <w:pPr>
              <w:autoSpaceDE w:val="0"/>
              <w:autoSpaceDN w:val="0"/>
              <w:adjustRightInd w:val="0"/>
            </w:pPr>
            <w: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431A15" w:rsidRDefault="001A2492" w:rsidP="005F0F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431A15" w:rsidRDefault="001A2492" w:rsidP="005F0F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431A15" w:rsidRDefault="001A2492" w:rsidP="005F0F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5890" w:rsidRPr="00431A15" w:rsidRDefault="00E65890" w:rsidP="005F0F8D">
            <w:pPr>
              <w:autoSpaceDE w:val="0"/>
              <w:autoSpaceDN w:val="0"/>
              <w:adjustRightInd w:val="0"/>
            </w:pPr>
          </w:p>
        </w:tc>
      </w:tr>
    </w:tbl>
    <w:p w:rsidR="002C393C" w:rsidRDefault="002C393C">
      <w:pPr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0"/>
        <w:gridCol w:w="4292"/>
        <w:gridCol w:w="1701"/>
        <w:gridCol w:w="1984"/>
        <w:gridCol w:w="1276"/>
        <w:gridCol w:w="1701"/>
        <w:gridCol w:w="2977"/>
      </w:tblGrid>
      <w:tr w:rsidR="002C393C" w:rsidRPr="00431A15" w:rsidTr="005F0F8D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431A15" w:rsidRDefault="002C393C" w:rsidP="005F0F8D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 xml:space="preserve">Мероприятие: </w:t>
            </w:r>
            <w:r w:rsidRPr="002C393C">
              <w:t>Предоставление социальных доплат к пенсии лицам, замещавшим муниципальные должности и должности муниципальной службы</w:t>
            </w:r>
          </w:p>
        </w:tc>
      </w:tr>
      <w:tr w:rsidR="002C393C" w:rsidRPr="00431A15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431A15" w:rsidRDefault="002C393C" w:rsidP="005F0F8D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2C393C" w:rsidRDefault="002C393C" w:rsidP="005F0F8D">
            <w:pPr>
              <w:autoSpaceDE w:val="0"/>
              <w:autoSpaceDN w:val="0"/>
              <w:adjustRightInd w:val="0"/>
            </w:pPr>
            <w:r w:rsidRPr="002C393C">
              <w:t>степень выполнения полномочий по предоставлению социальных выплат к пенсии за выслугу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431A15" w:rsidRDefault="002C393C" w:rsidP="005F0F8D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431A15" w:rsidRDefault="00221657" w:rsidP="005F0F8D">
            <w:pPr>
              <w:autoSpaceDE w:val="0"/>
              <w:autoSpaceDN w:val="0"/>
              <w:adjustRightInd w:val="0"/>
            </w:pPr>
            <w:r>
              <w:t>10</w:t>
            </w:r>
            <w:r w:rsidR="002C393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431A15" w:rsidRDefault="002C393C" w:rsidP="005F0F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431A15" w:rsidRDefault="00221657" w:rsidP="005F0F8D">
            <w:pPr>
              <w:autoSpaceDE w:val="0"/>
              <w:autoSpaceDN w:val="0"/>
              <w:adjustRightInd w:val="0"/>
            </w:pPr>
            <w:r>
              <w:t>10</w:t>
            </w:r>
            <w:r w:rsidR="002C393C"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431A15" w:rsidRDefault="002C393C" w:rsidP="005F0F8D">
            <w:pPr>
              <w:autoSpaceDE w:val="0"/>
              <w:autoSpaceDN w:val="0"/>
              <w:adjustRightInd w:val="0"/>
            </w:pPr>
          </w:p>
        </w:tc>
      </w:tr>
    </w:tbl>
    <w:p w:rsidR="002C393C" w:rsidRDefault="002C393C" w:rsidP="001A2492">
      <w:pPr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0"/>
        <w:gridCol w:w="4292"/>
        <w:gridCol w:w="1701"/>
        <w:gridCol w:w="1984"/>
        <w:gridCol w:w="1276"/>
        <w:gridCol w:w="1701"/>
        <w:gridCol w:w="2977"/>
      </w:tblGrid>
      <w:tr w:rsidR="002C393C" w:rsidRPr="00431A15" w:rsidTr="005F0F8D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E621ED" w:rsidRDefault="00E621ED" w:rsidP="005F0F8D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 xml:space="preserve">Подпрограмма </w:t>
            </w:r>
            <w:r w:rsidRPr="00E621ED">
              <w:t xml:space="preserve">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 w:rsidR="00221657">
              <w:t>Сакмар</w:t>
            </w:r>
            <w:r w:rsidRPr="00E621ED">
              <w:rPr>
                <w:kern w:val="1"/>
                <w:lang w:eastAsia="ar-SA"/>
              </w:rPr>
              <w:t>ский</w:t>
            </w:r>
            <w:proofErr w:type="spellEnd"/>
            <w:r w:rsidRPr="00E621ED">
              <w:t xml:space="preserve"> сельсовет»</w:t>
            </w:r>
          </w:p>
          <w:p w:rsidR="002C393C" w:rsidRPr="00431A15" w:rsidRDefault="002C393C" w:rsidP="005F0F8D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 xml:space="preserve">Мероприятие: </w:t>
            </w:r>
            <w:r w:rsidR="00E621ED" w:rsidRPr="00E621ED">
              <w:t>Обеспечение первичных мер пожарной безопасности в границах муниципального образования</w:t>
            </w:r>
          </w:p>
        </w:tc>
      </w:tr>
      <w:tr w:rsidR="002C393C" w:rsidRPr="00431A15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781561" w:rsidRDefault="00781561" w:rsidP="005F0F8D">
            <w:pPr>
              <w:autoSpaceDE w:val="0"/>
              <w:autoSpaceDN w:val="0"/>
              <w:adjustRightInd w:val="0"/>
            </w:pPr>
            <w:r w:rsidRPr="00781561">
              <w:t>7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E621ED" w:rsidRDefault="00E621ED" w:rsidP="005F0F8D">
            <w:pPr>
              <w:autoSpaceDE w:val="0"/>
              <w:autoSpaceDN w:val="0"/>
              <w:adjustRightInd w:val="0"/>
            </w:pPr>
            <w:r w:rsidRPr="00E621ED">
              <w:t>наличие исправных пожарных гидрантов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431A15" w:rsidRDefault="00E621ED" w:rsidP="005F0F8D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003346" w:rsidRDefault="00003346" w:rsidP="005F0F8D">
            <w:pPr>
              <w:autoSpaceDE w:val="0"/>
              <w:autoSpaceDN w:val="0"/>
              <w:adjustRightInd w:val="0"/>
            </w:pPr>
            <w:r w:rsidRPr="00003346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003346" w:rsidRDefault="00E621ED" w:rsidP="005F0F8D">
            <w:pPr>
              <w:autoSpaceDE w:val="0"/>
              <w:autoSpaceDN w:val="0"/>
              <w:adjustRightInd w:val="0"/>
            </w:pPr>
            <w:r w:rsidRPr="00003346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003346" w:rsidRDefault="00E621ED" w:rsidP="005F0F8D">
            <w:pPr>
              <w:autoSpaceDE w:val="0"/>
              <w:autoSpaceDN w:val="0"/>
              <w:adjustRightInd w:val="0"/>
            </w:pPr>
            <w:r w:rsidRPr="00003346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C393C" w:rsidRPr="00431A15" w:rsidRDefault="002C393C" w:rsidP="005F0F8D">
            <w:pPr>
              <w:autoSpaceDE w:val="0"/>
              <w:autoSpaceDN w:val="0"/>
              <w:adjustRightInd w:val="0"/>
            </w:pPr>
          </w:p>
        </w:tc>
      </w:tr>
      <w:tr w:rsidR="00AA09CD" w:rsidRPr="00431A15" w:rsidTr="005F0F8D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3A0833" w:rsidRDefault="00AA09CD" w:rsidP="003A0833">
            <w:pPr>
              <w:pStyle w:val="a3"/>
              <w:jc w:val="center"/>
              <w:rPr>
                <w:bCs/>
                <w:szCs w:val="24"/>
              </w:rPr>
            </w:pPr>
            <w:r>
              <w:t xml:space="preserve">Подпрограмма </w:t>
            </w:r>
            <w:r>
              <w:rPr>
                <w:szCs w:val="24"/>
              </w:rPr>
              <w:t xml:space="preserve"> </w:t>
            </w:r>
            <w:r w:rsidRPr="00AA09CD">
              <w:rPr>
                <w:szCs w:val="24"/>
              </w:rPr>
              <w:t>«</w:t>
            </w:r>
            <w:r w:rsidR="00442970">
              <w:rPr>
                <w:szCs w:val="24"/>
              </w:rPr>
              <w:t>Ж</w:t>
            </w:r>
            <w:r w:rsidR="007B46FC">
              <w:rPr>
                <w:szCs w:val="24"/>
              </w:rPr>
              <w:t>илищно-коммунальное хозяйство</w:t>
            </w:r>
            <w:r w:rsidR="00442970">
              <w:rPr>
                <w:szCs w:val="24"/>
              </w:rPr>
              <w:t xml:space="preserve"> и </w:t>
            </w:r>
            <w:r w:rsidR="007B46FC">
              <w:rPr>
                <w:szCs w:val="24"/>
              </w:rPr>
              <w:t>б</w:t>
            </w:r>
            <w:r w:rsidRPr="00AA09CD">
              <w:rPr>
                <w:szCs w:val="24"/>
              </w:rPr>
              <w:t xml:space="preserve">лагоустройство территории муниципального образования </w:t>
            </w:r>
            <w:r w:rsidRPr="00AA09CD">
              <w:rPr>
                <w:bCs/>
                <w:szCs w:val="24"/>
              </w:rPr>
              <w:t xml:space="preserve"> </w:t>
            </w:r>
            <w:proofErr w:type="spellStart"/>
            <w:r w:rsidR="007B46FC">
              <w:rPr>
                <w:bCs/>
                <w:szCs w:val="24"/>
              </w:rPr>
              <w:t>Сакмар</w:t>
            </w:r>
            <w:r w:rsidRPr="00AA09CD">
              <w:rPr>
                <w:kern w:val="1"/>
                <w:szCs w:val="24"/>
                <w:lang w:eastAsia="ar-SA"/>
              </w:rPr>
              <w:t>ский</w:t>
            </w:r>
            <w:proofErr w:type="spellEnd"/>
            <w:r w:rsidRPr="00AA09CD">
              <w:rPr>
                <w:bCs/>
                <w:szCs w:val="24"/>
              </w:rPr>
              <w:t xml:space="preserve"> сельсовет»</w:t>
            </w:r>
          </w:p>
          <w:p w:rsidR="00AA09CD" w:rsidRPr="00431A15" w:rsidRDefault="00AA09CD" w:rsidP="00775AA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 xml:space="preserve">Мероприятие: </w:t>
            </w:r>
            <w:r w:rsidR="00775AAE">
              <w:t>Повышение качества и условий проживания граждан</w:t>
            </w:r>
          </w:p>
        </w:tc>
      </w:tr>
      <w:tr w:rsidR="00AA09CD" w:rsidRPr="00431A15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431A15" w:rsidRDefault="00781561" w:rsidP="005F0F8D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AA09CD" w:rsidRDefault="00AA09CD" w:rsidP="005F0F8D">
            <w:pPr>
              <w:autoSpaceDE w:val="0"/>
              <w:autoSpaceDN w:val="0"/>
              <w:adjustRightInd w:val="0"/>
            </w:pPr>
            <w:r w:rsidRPr="00AA09CD"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431A15" w:rsidRDefault="00AA09CD" w:rsidP="005F0F8D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431A15" w:rsidRDefault="00AA09CD" w:rsidP="005F0F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431A15" w:rsidRDefault="00AA09CD" w:rsidP="005F0F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431A15" w:rsidRDefault="00AA09CD" w:rsidP="005F0F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431A15" w:rsidRDefault="00AA09CD" w:rsidP="005F0F8D">
            <w:pPr>
              <w:autoSpaceDE w:val="0"/>
              <w:autoSpaceDN w:val="0"/>
              <w:adjustRightInd w:val="0"/>
            </w:pPr>
          </w:p>
        </w:tc>
      </w:tr>
      <w:tr w:rsidR="00AA09CD" w:rsidRPr="00431A15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431A15" w:rsidRDefault="00781561" w:rsidP="005F0F8D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AA09CD" w:rsidRDefault="00442970" w:rsidP="005F0F8D">
            <w:pPr>
              <w:autoSpaceDE w:val="0"/>
              <w:autoSpaceDN w:val="0"/>
              <w:adjustRightInd w:val="0"/>
            </w:pPr>
            <w:r>
              <w:t>Количество высаженных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431A15" w:rsidRDefault="00AA09CD" w:rsidP="005F0F8D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431A15" w:rsidRDefault="00AA09CD" w:rsidP="005F0F8D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431A15" w:rsidRDefault="003E6B8E" w:rsidP="005F0F8D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431A15" w:rsidRDefault="00AA09CD" w:rsidP="005F0F8D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431A15" w:rsidRDefault="00AA09CD" w:rsidP="005F0F8D">
            <w:pPr>
              <w:autoSpaceDE w:val="0"/>
              <w:autoSpaceDN w:val="0"/>
              <w:adjustRightInd w:val="0"/>
            </w:pPr>
          </w:p>
        </w:tc>
      </w:tr>
      <w:tr w:rsidR="00AA09CD" w:rsidRPr="00431A15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Default="00781561" w:rsidP="005F0F8D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AA09CD" w:rsidRDefault="00AA09CD" w:rsidP="005F0F8D">
            <w:pPr>
              <w:autoSpaceDE w:val="0"/>
              <w:autoSpaceDN w:val="0"/>
              <w:adjustRightInd w:val="0"/>
            </w:pPr>
            <w:r w:rsidRPr="00AA09CD">
              <w:t>доля расходов на организацию и содержание мест захоронения в общем объеме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Default="00AA09CD" w:rsidP="005F0F8D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C829EE" w:rsidRDefault="00AA09CD" w:rsidP="003E6B8E">
            <w:pPr>
              <w:autoSpaceDE w:val="0"/>
              <w:autoSpaceDN w:val="0"/>
              <w:adjustRightInd w:val="0"/>
            </w:pPr>
            <w:r w:rsidRPr="00C829EE">
              <w:t>0,</w:t>
            </w:r>
            <w:r w:rsidR="003E6B8E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Default="003E6B8E" w:rsidP="007B46FC">
            <w:pPr>
              <w:autoSpaceDE w:val="0"/>
              <w:autoSpaceDN w:val="0"/>
              <w:adjustRightInd w:val="0"/>
            </w:pPr>
            <w: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Default="003E6B8E" w:rsidP="007B46FC">
            <w:pPr>
              <w:autoSpaceDE w:val="0"/>
              <w:autoSpaceDN w:val="0"/>
              <w:adjustRightInd w:val="0"/>
            </w:pPr>
            <w:r>
              <w:t>0,2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09CD" w:rsidRPr="00431A15" w:rsidRDefault="00AA09CD" w:rsidP="005F0F8D">
            <w:pPr>
              <w:autoSpaceDE w:val="0"/>
              <w:autoSpaceDN w:val="0"/>
              <w:adjustRightInd w:val="0"/>
            </w:pPr>
          </w:p>
        </w:tc>
      </w:tr>
      <w:tr w:rsidR="005722FE" w:rsidRPr="00431A15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Default="00781561" w:rsidP="005F0F8D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5722FE" w:rsidRDefault="005722FE" w:rsidP="005F0F8D">
            <w:pPr>
              <w:autoSpaceDE w:val="0"/>
              <w:autoSpaceDN w:val="0"/>
              <w:adjustRightInd w:val="0"/>
            </w:pPr>
            <w:r w:rsidRPr="005722FE">
              <w:t>количество ликвидированных несанкционированных свалок и навалов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Default="005722FE" w:rsidP="005F0F8D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5722FE" w:rsidRDefault="005722FE" w:rsidP="005F0F8D">
            <w:pPr>
              <w:autoSpaceDE w:val="0"/>
              <w:autoSpaceDN w:val="0"/>
              <w:adjustRightInd w:val="0"/>
            </w:pPr>
            <w:r w:rsidRPr="005722FE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Default="007B46FC" w:rsidP="005F0F8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Default="007B46FC" w:rsidP="005F0F8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431A15" w:rsidRDefault="005722FE" w:rsidP="005F0F8D">
            <w:pPr>
              <w:autoSpaceDE w:val="0"/>
              <w:autoSpaceDN w:val="0"/>
              <w:adjustRightInd w:val="0"/>
            </w:pPr>
          </w:p>
        </w:tc>
      </w:tr>
      <w:tr w:rsidR="005722FE" w:rsidRPr="00431A15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Default="00781561" w:rsidP="005F0F8D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5722FE" w:rsidRDefault="005722FE" w:rsidP="005F0F8D">
            <w:pPr>
              <w:autoSpaceDE w:val="0"/>
              <w:autoSpaceDN w:val="0"/>
              <w:adjustRightInd w:val="0"/>
            </w:pPr>
            <w:r w:rsidRPr="005722FE">
              <w:t>уровень благоустройства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Default="005722FE" w:rsidP="005F0F8D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5722FE" w:rsidRDefault="007B46FC" w:rsidP="005F0F8D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Default="007B46FC" w:rsidP="005F0F8D">
            <w:pPr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Default="007B46FC" w:rsidP="005F0F8D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431A15" w:rsidRDefault="005722FE" w:rsidP="005F0F8D">
            <w:pPr>
              <w:autoSpaceDE w:val="0"/>
              <w:autoSpaceDN w:val="0"/>
              <w:adjustRightInd w:val="0"/>
            </w:pPr>
          </w:p>
        </w:tc>
      </w:tr>
      <w:tr w:rsidR="005722FE" w:rsidRPr="00431A15" w:rsidTr="005F0F8D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3A0833" w:rsidRDefault="005722FE" w:rsidP="003A0833">
            <w:pPr>
              <w:pStyle w:val="a3"/>
              <w:jc w:val="center"/>
              <w:rPr>
                <w:bCs/>
                <w:szCs w:val="24"/>
              </w:rPr>
            </w:pPr>
            <w:r w:rsidRPr="005722FE">
              <w:rPr>
                <w:szCs w:val="24"/>
              </w:rPr>
              <w:t xml:space="preserve">Подпрограмма  </w:t>
            </w:r>
            <w:r w:rsidRPr="005722FE">
              <w:rPr>
                <w:bCs/>
                <w:szCs w:val="24"/>
              </w:rPr>
              <w:t xml:space="preserve">«Развитие  сфер культуры и спорта  муниципального образования </w:t>
            </w:r>
            <w:proofErr w:type="spellStart"/>
            <w:r w:rsidR="007B46FC">
              <w:rPr>
                <w:bCs/>
                <w:szCs w:val="24"/>
              </w:rPr>
              <w:t>Сакмар</w:t>
            </w:r>
            <w:r w:rsidRPr="005722FE">
              <w:rPr>
                <w:kern w:val="1"/>
                <w:szCs w:val="24"/>
                <w:lang w:eastAsia="ar-SA"/>
              </w:rPr>
              <w:t>ский</w:t>
            </w:r>
            <w:proofErr w:type="spellEnd"/>
            <w:r w:rsidRPr="005722FE">
              <w:rPr>
                <w:bCs/>
                <w:szCs w:val="24"/>
              </w:rPr>
              <w:t xml:space="preserve"> сельсовет</w:t>
            </w:r>
            <w:r w:rsidR="007B46FC">
              <w:rPr>
                <w:bCs/>
                <w:szCs w:val="24"/>
              </w:rPr>
              <w:t>»</w:t>
            </w:r>
            <w:r w:rsidRPr="005722FE">
              <w:rPr>
                <w:szCs w:val="24"/>
              </w:rPr>
              <w:t>.</w:t>
            </w:r>
          </w:p>
          <w:p w:rsidR="005722FE" w:rsidRPr="003A0833" w:rsidRDefault="005722FE" w:rsidP="003A0833">
            <w:pPr>
              <w:pStyle w:val="a3"/>
              <w:jc w:val="center"/>
              <w:rPr>
                <w:szCs w:val="24"/>
              </w:rPr>
            </w:pPr>
            <w:r w:rsidRPr="00AA09CD">
              <w:rPr>
                <w:szCs w:val="24"/>
              </w:rPr>
              <w:t>Мероприятие</w:t>
            </w:r>
            <w:proofErr w:type="gramStart"/>
            <w:r w:rsidRPr="00AA09CD">
              <w:rPr>
                <w:szCs w:val="24"/>
              </w:rPr>
              <w:t xml:space="preserve"> :</w:t>
            </w:r>
            <w:proofErr w:type="gramEnd"/>
            <w:r w:rsidRPr="00AA09CD">
              <w:rPr>
                <w:szCs w:val="24"/>
              </w:rPr>
              <w:t xml:space="preserve"> </w:t>
            </w:r>
            <w:r w:rsidR="009F7AD3" w:rsidRPr="009F7AD3">
              <w:rPr>
                <w:szCs w:val="24"/>
              </w:rPr>
              <w:t>Развитие на территории сельсовета физической культуры и массового спорта</w:t>
            </w:r>
          </w:p>
        </w:tc>
      </w:tr>
      <w:tr w:rsidR="005722FE" w:rsidRPr="00431A15" w:rsidTr="003A08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Default="009F7AD3" w:rsidP="005F0F8D">
            <w:pPr>
              <w:autoSpaceDE w:val="0"/>
              <w:autoSpaceDN w:val="0"/>
              <w:adjustRightInd w:val="0"/>
            </w:pPr>
            <w:r>
              <w:t>1</w:t>
            </w:r>
            <w:r w:rsidR="00781561">
              <w:t>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9F7AD3" w:rsidRDefault="009F7AD3" w:rsidP="005F0F8D">
            <w:pPr>
              <w:autoSpaceDE w:val="0"/>
              <w:autoSpaceDN w:val="0"/>
              <w:adjustRightInd w:val="0"/>
            </w:pPr>
            <w:r w:rsidRPr="009F7AD3">
              <w:t>количество проводимых массовых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Default="009F7AD3" w:rsidP="005F0F8D">
            <w:pPr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5722FE" w:rsidRDefault="005722FE" w:rsidP="005F0F8D">
            <w:pPr>
              <w:autoSpaceDE w:val="0"/>
              <w:autoSpaceDN w:val="0"/>
              <w:adjustRightInd w:val="0"/>
            </w:pPr>
            <w:r w:rsidRPr="005722FE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Default="007B46FC" w:rsidP="005F0F8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Default="007B46FC" w:rsidP="005F0F8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22FE" w:rsidRPr="00431A15" w:rsidRDefault="005722FE" w:rsidP="005F0F8D">
            <w:pPr>
              <w:autoSpaceDE w:val="0"/>
              <w:autoSpaceDN w:val="0"/>
              <w:adjustRightInd w:val="0"/>
            </w:pPr>
          </w:p>
        </w:tc>
      </w:tr>
    </w:tbl>
    <w:p w:rsidR="00E65890" w:rsidRDefault="00E65890">
      <w:pPr>
        <w:rPr>
          <w:sz w:val="28"/>
          <w:szCs w:val="28"/>
        </w:rPr>
      </w:pPr>
    </w:p>
    <w:p w:rsidR="00081533" w:rsidRPr="00C47EAB" w:rsidRDefault="00081533" w:rsidP="00081533">
      <w:pPr>
        <w:autoSpaceDE w:val="0"/>
        <w:autoSpaceDN w:val="0"/>
        <w:adjustRightInd w:val="0"/>
        <w:jc w:val="center"/>
        <w:rPr>
          <w:b/>
          <w:sz w:val="28"/>
        </w:rPr>
      </w:pPr>
      <w:r w:rsidRPr="00C47EAB">
        <w:rPr>
          <w:b/>
          <w:sz w:val="28"/>
        </w:rPr>
        <w:lastRenderedPageBreak/>
        <w:t>СВЕДЕНИЯ</w:t>
      </w:r>
    </w:p>
    <w:p w:rsidR="00081533" w:rsidRPr="00C47EAB" w:rsidRDefault="00081533" w:rsidP="00081533">
      <w:pPr>
        <w:autoSpaceDE w:val="0"/>
        <w:autoSpaceDN w:val="0"/>
        <w:adjustRightInd w:val="0"/>
        <w:jc w:val="center"/>
        <w:rPr>
          <w:b/>
          <w:sz w:val="28"/>
        </w:rPr>
      </w:pPr>
      <w:r w:rsidRPr="00C47EAB">
        <w:rPr>
          <w:b/>
          <w:sz w:val="28"/>
        </w:rPr>
        <w:t>о достижении значений показателей</w:t>
      </w:r>
    </w:p>
    <w:p w:rsidR="00081533" w:rsidRPr="00B75D47" w:rsidRDefault="00081533" w:rsidP="00C829EE">
      <w:pPr>
        <w:rPr>
          <w:sz w:val="28"/>
          <w:szCs w:val="28"/>
        </w:rPr>
      </w:pPr>
      <w:r w:rsidRPr="00C47EAB">
        <w:rPr>
          <w:b/>
          <w:sz w:val="28"/>
        </w:rPr>
        <w:t xml:space="preserve">(индикаторов) </w:t>
      </w:r>
      <w:r>
        <w:rPr>
          <w:b/>
          <w:sz w:val="28"/>
        </w:rPr>
        <w:t>муниципальной</w:t>
      </w:r>
      <w:r w:rsidRPr="00C47EAB">
        <w:rPr>
          <w:b/>
          <w:sz w:val="28"/>
        </w:rPr>
        <w:t xml:space="preserve"> программы </w:t>
      </w:r>
      <w:r w:rsidRPr="00B75D47">
        <w:rPr>
          <w:sz w:val="28"/>
          <w:szCs w:val="28"/>
        </w:rPr>
        <w:t>«</w:t>
      </w:r>
      <w:r w:rsidR="00B75D47" w:rsidRPr="00B75D47">
        <w:rPr>
          <w:color w:val="000000"/>
          <w:sz w:val="28"/>
          <w:szCs w:val="28"/>
        </w:rPr>
        <w:t xml:space="preserve">Развития и функционирования </w:t>
      </w:r>
      <w:proofErr w:type="spellStart"/>
      <w:r w:rsidR="00B75D47" w:rsidRPr="00B75D47">
        <w:rPr>
          <w:color w:val="000000"/>
          <w:sz w:val="28"/>
          <w:szCs w:val="28"/>
        </w:rPr>
        <w:t>дорожн</w:t>
      </w:r>
      <w:proofErr w:type="gramStart"/>
      <w:r w:rsidR="00B75D47" w:rsidRPr="00B75D47">
        <w:rPr>
          <w:color w:val="000000"/>
          <w:sz w:val="28"/>
          <w:szCs w:val="28"/>
        </w:rPr>
        <w:t>о</w:t>
      </w:r>
      <w:proofErr w:type="spellEnd"/>
      <w:r w:rsidR="00B75D47" w:rsidRPr="00B75D47">
        <w:rPr>
          <w:color w:val="000000"/>
          <w:sz w:val="28"/>
          <w:szCs w:val="28"/>
        </w:rPr>
        <w:t>-</w:t>
      </w:r>
      <w:proofErr w:type="gramEnd"/>
      <w:r w:rsidR="00B75D47" w:rsidRPr="00B75D47">
        <w:rPr>
          <w:color w:val="000000"/>
          <w:sz w:val="28"/>
          <w:szCs w:val="28"/>
        </w:rPr>
        <w:t xml:space="preserve"> транспортной сети МО </w:t>
      </w:r>
      <w:proofErr w:type="spellStart"/>
      <w:r w:rsidR="00B75D47" w:rsidRPr="00B75D47">
        <w:rPr>
          <w:color w:val="000000"/>
          <w:sz w:val="28"/>
          <w:szCs w:val="28"/>
        </w:rPr>
        <w:t>Сакмарский</w:t>
      </w:r>
      <w:proofErr w:type="spellEnd"/>
      <w:r w:rsidR="00B75D47" w:rsidRPr="00B75D47">
        <w:rPr>
          <w:color w:val="000000"/>
          <w:sz w:val="28"/>
          <w:szCs w:val="28"/>
        </w:rPr>
        <w:t xml:space="preserve"> сельсовет </w:t>
      </w:r>
      <w:proofErr w:type="spellStart"/>
      <w:r w:rsidR="00B75D47" w:rsidRPr="00B75D47">
        <w:rPr>
          <w:color w:val="000000"/>
          <w:sz w:val="28"/>
          <w:szCs w:val="28"/>
        </w:rPr>
        <w:t>Сакмарского</w:t>
      </w:r>
      <w:proofErr w:type="spellEnd"/>
      <w:r w:rsidR="00B75D47" w:rsidRPr="00B75D47">
        <w:rPr>
          <w:color w:val="000000"/>
          <w:sz w:val="28"/>
          <w:szCs w:val="28"/>
        </w:rPr>
        <w:t xml:space="preserve"> района Оренбургской области на 20</w:t>
      </w:r>
      <w:r w:rsidR="003E6B8E">
        <w:rPr>
          <w:color w:val="000000"/>
          <w:sz w:val="28"/>
          <w:szCs w:val="28"/>
        </w:rPr>
        <w:t>20</w:t>
      </w:r>
      <w:r w:rsidR="00B75D47" w:rsidRPr="00B75D47">
        <w:rPr>
          <w:color w:val="000000"/>
          <w:sz w:val="28"/>
          <w:szCs w:val="28"/>
        </w:rPr>
        <w:t>-202</w:t>
      </w:r>
      <w:r w:rsidR="003E6B8E">
        <w:rPr>
          <w:color w:val="000000"/>
          <w:sz w:val="28"/>
          <w:szCs w:val="28"/>
        </w:rPr>
        <w:t>4</w:t>
      </w:r>
      <w:r w:rsidR="00B75D47" w:rsidRPr="00B75D47">
        <w:rPr>
          <w:color w:val="000000"/>
          <w:sz w:val="28"/>
          <w:szCs w:val="28"/>
        </w:rPr>
        <w:t xml:space="preserve"> годы</w:t>
      </w:r>
      <w:r w:rsidRPr="00B75D47">
        <w:rPr>
          <w:sz w:val="28"/>
          <w:szCs w:val="28"/>
        </w:rPr>
        <w:t>»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0"/>
        <w:gridCol w:w="4717"/>
        <w:gridCol w:w="2268"/>
        <w:gridCol w:w="1984"/>
        <w:gridCol w:w="1276"/>
        <w:gridCol w:w="1418"/>
        <w:gridCol w:w="2268"/>
      </w:tblGrid>
      <w:tr w:rsidR="00081533" w:rsidRPr="00431A15" w:rsidTr="00A66F96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81533" w:rsidRPr="00C47EAB" w:rsidRDefault="0008153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 xml:space="preserve">№ </w:t>
            </w:r>
            <w:proofErr w:type="spellStart"/>
            <w:proofErr w:type="gramStart"/>
            <w:r w:rsidRPr="00C47EAB">
              <w:rPr>
                <w:b/>
              </w:rPr>
              <w:t>п</w:t>
            </w:r>
            <w:proofErr w:type="spellEnd"/>
            <w:proofErr w:type="gramEnd"/>
            <w:r w:rsidRPr="00C47EAB">
              <w:rPr>
                <w:b/>
              </w:rPr>
              <w:t>/</w:t>
            </w:r>
            <w:proofErr w:type="spellStart"/>
            <w:r w:rsidRPr="00C47EAB">
              <w:rPr>
                <w:b/>
              </w:rPr>
              <w:t>п</w:t>
            </w:r>
            <w:proofErr w:type="spellEnd"/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81533" w:rsidRPr="00C47EAB" w:rsidRDefault="0008153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Наименование показателя (индикатора)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81533" w:rsidRPr="00C47EAB" w:rsidRDefault="0008153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81533" w:rsidRPr="00C47EAB" w:rsidRDefault="0008153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 xml:space="preserve">Значения показателей (индикаторов)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81533" w:rsidRPr="00C47EAB" w:rsidRDefault="0008153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081533" w:rsidRPr="00431A15" w:rsidTr="00A66F9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431A15" w:rsidRDefault="00081533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431A15" w:rsidRDefault="00081533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431A15" w:rsidRDefault="00081533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81533" w:rsidRPr="00C47EAB" w:rsidRDefault="0008153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год, предшествующий отчетному (текущему) году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C47EAB" w:rsidRDefault="0008153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отчетный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431A15" w:rsidRDefault="00081533" w:rsidP="005F0F8D">
            <w:pPr>
              <w:autoSpaceDE w:val="0"/>
              <w:autoSpaceDN w:val="0"/>
              <w:adjustRightInd w:val="0"/>
              <w:jc w:val="center"/>
            </w:pPr>
          </w:p>
        </w:tc>
      </w:tr>
      <w:tr w:rsidR="00081533" w:rsidRPr="00431A15" w:rsidTr="00A66F9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431A15" w:rsidRDefault="00081533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431A15" w:rsidRDefault="00081533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431A15" w:rsidRDefault="00081533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C47EAB" w:rsidRDefault="00081533" w:rsidP="005F0F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81533" w:rsidRPr="00C47EAB" w:rsidRDefault="00081533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C47EAB" w:rsidRDefault="00081533" w:rsidP="003E6B8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C47EAB">
              <w:rPr>
                <w:b/>
              </w:rPr>
              <w:t xml:space="preserve">факт </w:t>
            </w:r>
            <w:r>
              <w:rPr>
                <w:b/>
              </w:rPr>
              <w:t>01.01.20</w:t>
            </w:r>
            <w:r w:rsidR="003E6B8E">
              <w:rPr>
                <w:b/>
              </w:rPr>
              <w:t>23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431A15" w:rsidRDefault="00081533" w:rsidP="005F0F8D">
            <w:pPr>
              <w:autoSpaceDE w:val="0"/>
              <w:autoSpaceDN w:val="0"/>
              <w:adjustRightInd w:val="0"/>
              <w:jc w:val="center"/>
            </w:pPr>
          </w:p>
        </w:tc>
      </w:tr>
      <w:tr w:rsidR="00081533" w:rsidRPr="00431A15" w:rsidTr="00B75D47">
        <w:trPr>
          <w:trHeight w:val="8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Default="00081533" w:rsidP="005F0F8D">
            <w:pPr>
              <w:autoSpaceDE w:val="0"/>
              <w:autoSpaceDN w:val="0"/>
              <w:adjustRightInd w:val="0"/>
            </w:pPr>
            <w:r w:rsidRPr="00431A15">
              <w:t>1.</w:t>
            </w:r>
          </w:p>
          <w:p w:rsidR="00C829EE" w:rsidRDefault="00C829EE" w:rsidP="005F0F8D">
            <w:pPr>
              <w:autoSpaceDE w:val="0"/>
              <w:autoSpaceDN w:val="0"/>
              <w:adjustRightInd w:val="0"/>
            </w:pPr>
          </w:p>
          <w:p w:rsidR="00C829EE" w:rsidRPr="00431A15" w:rsidRDefault="00C829EE" w:rsidP="005F0F8D">
            <w:pPr>
              <w:autoSpaceDE w:val="0"/>
              <w:autoSpaceDN w:val="0"/>
              <w:adjustRightInd w:val="0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829EE" w:rsidRPr="00431A15" w:rsidRDefault="00C829EE" w:rsidP="00C829EE">
            <w:pPr>
              <w:autoSpaceDE w:val="0"/>
              <w:autoSpaceDN w:val="0"/>
              <w:adjustRightInd w:val="0"/>
            </w:pPr>
            <w:r>
              <w:t>Степень соответствия бюджетных затрат (соотношение фактического к плановому значению бюджетных затрат</w:t>
            </w:r>
            <w:r w:rsidR="003E6B8E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431A15" w:rsidRDefault="00C829EE" w:rsidP="005F0F8D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431A15" w:rsidRDefault="00081533" w:rsidP="005F0F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431A15" w:rsidRDefault="00C829EE" w:rsidP="005F0F8D">
            <w:pPr>
              <w:autoSpaceDE w:val="0"/>
              <w:autoSpaceDN w:val="0"/>
              <w:adjustRightInd w:val="0"/>
            </w:pPr>
            <w:r>
              <w:t>Меньше либо равно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Default="00081533" w:rsidP="005F0F8D">
            <w:pPr>
              <w:autoSpaceDE w:val="0"/>
              <w:autoSpaceDN w:val="0"/>
              <w:adjustRightInd w:val="0"/>
            </w:pPr>
          </w:p>
          <w:p w:rsidR="00C829EE" w:rsidRDefault="00C829EE" w:rsidP="005F0F8D">
            <w:pPr>
              <w:autoSpaceDE w:val="0"/>
              <w:autoSpaceDN w:val="0"/>
              <w:adjustRightInd w:val="0"/>
            </w:pPr>
          </w:p>
          <w:p w:rsidR="00C829EE" w:rsidRPr="00431A15" w:rsidRDefault="00C829EE" w:rsidP="005F0F8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81533" w:rsidRPr="00431A15" w:rsidRDefault="00081533" w:rsidP="005F0F8D">
            <w:pPr>
              <w:autoSpaceDE w:val="0"/>
              <w:autoSpaceDN w:val="0"/>
              <w:adjustRightInd w:val="0"/>
            </w:pPr>
          </w:p>
        </w:tc>
      </w:tr>
      <w:tr w:rsidR="00B75D47" w:rsidRPr="00431A15" w:rsidTr="00A66F96">
        <w:trPr>
          <w:trHeight w:val="5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5D47" w:rsidRPr="00431A15" w:rsidRDefault="00B75D47" w:rsidP="005F0F8D">
            <w:pPr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5D47" w:rsidRDefault="00B75D47" w:rsidP="00C829EE">
            <w:pPr>
              <w:autoSpaceDE w:val="0"/>
              <w:autoSpaceDN w:val="0"/>
              <w:adjustRightInd w:val="0"/>
            </w:pPr>
            <w:r>
              <w:t>Содержание автомобильных дорог и искусственных сооружений на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5D47" w:rsidRDefault="00B75D47" w:rsidP="005F0F8D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5D47" w:rsidRPr="00431A15" w:rsidRDefault="00B75D47" w:rsidP="005F0F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5D47" w:rsidRDefault="00B75D47" w:rsidP="005F0F8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5D47" w:rsidRDefault="00B75D47" w:rsidP="005F0F8D">
            <w:pPr>
              <w:autoSpaceDE w:val="0"/>
              <w:autoSpaceDN w:val="0"/>
              <w:adjustRightInd w:val="0"/>
            </w:pPr>
          </w:p>
          <w:p w:rsidR="00B75D47" w:rsidRDefault="003E6B8E" w:rsidP="005F0F8D">
            <w:pPr>
              <w:autoSpaceDE w:val="0"/>
              <w:autoSpaceDN w:val="0"/>
              <w:adjustRightInd w:val="0"/>
            </w:pPr>
            <w:r>
              <w:t>99,8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5D47" w:rsidRPr="00431A15" w:rsidRDefault="00B75D47" w:rsidP="005F0F8D">
            <w:pPr>
              <w:autoSpaceDE w:val="0"/>
              <w:autoSpaceDN w:val="0"/>
              <w:adjustRightInd w:val="0"/>
            </w:pPr>
          </w:p>
        </w:tc>
      </w:tr>
    </w:tbl>
    <w:p w:rsidR="00A66F96" w:rsidRDefault="00A66F96" w:rsidP="003A0833">
      <w:pPr>
        <w:autoSpaceDE w:val="0"/>
        <w:autoSpaceDN w:val="0"/>
        <w:adjustRightInd w:val="0"/>
        <w:rPr>
          <w:b/>
          <w:sz w:val="28"/>
        </w:rPr>
      </w:pPr>
    </w:p>
    <w:p w:rsidR="00347338" w:rsidRPr="00C47EAB" w:rsidRDefault="00347338" w:rsidP="00347338">
      <w:pPr>
        <w:autoSpaceDE w:val="0"/>
        <w:autoSpaceDN w:val="0"/>
        <w:adjustRightInd w:val="0"/>
        <w:jc w:val="center"/>
        <w:rPr>
          <w:b/>
          <w:sz w:val="28"/>
        </w:rPr>
      </w:pPr>
      <w:r w:rsidRPr="00C47EAB">
        <w:rPr>
          <w:b/>
          <w:sz w:val="28"/>
        </w:rPr>
        <w:t>СВЕДЕНИЯ</w:t>
      </w:r>
    </w:p>
    <w:p w:rsidR="00347338" w:rsidRPr="00C47EAB" w:rsidRDefault="00347338" w:rsidP="00347338">
      <w:pPr>
        <w:autoSpaceDE w:val="0"/>
        <w:autoSpaceDN w:val="0"/>
        <w:adjustRightInd w:val="0"/>
        <w:jc w:val="center"/>
        <w:rPr>
          <w:b/>
          <w:sz w:val="28"/>
        </w:rPr>
      </w:pPr>
      <w:r w:rsidRPr="00C47EAB">
        <w:rPr>
          <w:b/>
          <w:sz w:val="28"/>
        </w:rPr>
        <w:t>о достижении значений показателей</w:t>
      </w:r>
    </w:p>
    <w:p w:rsidR="00347338" w:rsidRPr="00C829EE" w:rsidRDefault="00347338" w:rsidP="00347338">
      <w:pPr>
        <w:rPr>
          <w:b/>
          <w:sz w:val="28"/>
          <w:szCs w:val="28"/>
        </w:rPr>
      </w:pPr>
      <w:r w:rsidRPr="00C47EAB">
        <w:rPr>
          <w:b/>
          <w:sz w:val="28"/>
        </w:rPr>
        <w:t xml:space="preserve">(индикаторов) </w:t>
      </w:r>
      <w:r>
        <w:rPr>
          <w:b/>
          <w:sz w:val="28"/>
        </w:rPr>
        <w:t>муниципальной</w:t>
      </w:r>
      <w:r w:rsidRPr="00C47EAB">
        <w:rPr>
          <w:b/>
          <w:sz w:val="28"/>
        </w:rPr>
        <w:t xml:space="preserve"> программы </w:t>
      </w:r>
      <w:r w:rsidRPr="00F24AB5">
        <w:rPr>
          <w:color w:val="3C3C3C"/>
          <w:sz w:val="28"/>
          <w:szCs w:val="28"/>
        </w:rPr>
        <w:t xml:space="preserve"> </w:t>
      </w:r>
      <w:r w:rsidRPr="00F24AB5">
        <w:rPr>
          <w:sz w:val="28"/>
          <w:szCs w:val="28"/>
        </w:rPr>
        <w:t xml:space="preserve">«Комплексное развитие систем коммунальной инфраструктуры муниципального образования </w:t>
      </w:r>
      <w:proofErr w:type="spellStart"/>
      <w:r w:rsidR="00B75D47">
        <w:rPr>
          <w:sz w:val="28"/>
          <w:szCs w:val="28"/>
        </w:rPr>
        <w:t>Сакмар</w:t>
      </w:r>
      <w:r w:rsidRPr="00F24AB5">
        <w:rPr>
          <w:sz w:val="28"/>
          <w:szCs w:val="28"/>
        </w:rPr>
        <w:t>ский</w:t>
      </w:r>
      <w:proofErr w:type="spellEnd"/>
      <w:r w:rsidRPr="00F24AB5">
        <w:rPr>
          <w:sz w:val="28"/>
          <w:szCs w:val="28"/>
        </w:rPr>
        <w:t xml:space="preserve"> сельсовет </w:t>
      </w:r>
      <w:proofErr w:type="spellStart"/>
      <w:r w:rsidRPr="00F24AB5">
        <w:rPr>
          <w:sz w:val="28"/>
          <w:szCs w:val="28"/>
        </w:rPr>
        <w:t>Сакмарского</w:t>
      </w:r>
      <w:proofErr w:type="spellEnd"/>
      <w:r w:rsidRPr="00F24AB5">
        <w:rPr>
          <w:sz w:val="28"/>
          <w:szCs w:val="28"/>
        </w:rPr>
        <w:t xml:space="preserve"> района на 201</w:t>
      </w:r>
      <w:r w:rsidR="003E6B8E">
        <w:rPr>
          <w:sz w:val="28"/>
          <w:szCs w:val="28"/>
        </w:rPr>
        <w:t>9</w:t>
      </w:r>
      <w:r w:rsidRPr="00F24AB5">
        <w:rPr>
          <w:sz w:val="28"/>
          <w:szCs w:val="28"/>
        </w:rPr>
        <w:t>-202</w:t>
      </w:r>
      <w:r w:rsidR="003E6B8E">
        <w:rPr>
          <w:sz w:val="28"/>
          <w:szCs w:val="28"/>
        </w:rPr>
        <w:t>4</w:t>
      </w:r>
      <w:r w:rsidRPr="00F24AB5">
        <w:rPr>
          <w:sz w:val="28"/>
          <w:szCs w:val="28"/>
        </w:rPr>
        <w:t xml:space="preserve"> годы»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0"/>
        <w:gridCol w:w="2098"/>
        <w:gridCol w:w="1644"/>
        <w:gridCol w:w="2608"/>
        <w:gridCol w:w="1020"/>
        <w:gridCol w:w="1417"/>
        <w:gridCol w:w="5144"/>
      </w:tblGrid>
      <w:tr w:rsidR="00347338" w:rsidRPr="00431A15" w:rsidTr="005F0F8D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47338" w:rsidRPr="00C47EAB" w:rsidRDefault="00347338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 xml:space="preserve">№ </w:t>
            </w:r>
            <w:proofErr w:type="spellStart"/>
            <w:proofErr w:type="gramStart"/>
            <w:r w:rsidRPr="00C47EAB">
              <w:rPr>
                <w:b/>
              </w:rPr>
              <w:t>п</w:t>
            </w:r>
            <w:proofErr w:type="spellEnd"/>
            <w:proofErr w:type="gramEnd"/>
            <w:r w:rsidRPr="00C47EAB">
              <w:rPr>
                <w:b/>
              </w:rPr>
              <w:t>/</w:t>
            </w:r>
            <w:proofErr w:type="spellStart"/>
            <w:r w:rsidRPr="00C47EAB">
              <w:rPr>
                <w:b/>
              </w:rPr>
              <w:t>п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47338" w:rsidRPr="00C47EAB" w:rsidRDefault="00347338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Наименование показателя (индикатора)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47338" w:rsidRPr="00C47EAB" w:rsidRDefault="00347338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Единица измерения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47338" w:rsidRPr="00C47EAB" w:rsidRDefault="00347338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 xml:space="preserve">Значения показателей (индикаторов) </w:t>
            </w:r>
          </w:p>
        </w:tc>
        <w:tc>
          <w:tcPr>
            <w:tcW w:w="5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47338" w:rsidRPr="00C47EAB" w:rsidRDefault="00347338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347338" w:rsidRPr="00431A15" w:rsidTr="005F0F8D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47338" w:rsidRPr="00431A15" w:rsidRDefault="00347338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47338" w:rsidRPr="00431A15" w:rsidRDefault="00347338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47338" w:rsidRPr="00431A15" w:rsidRDefault="00347338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47338" w:rsidRPr="00C47EAB" w:rsidRDefault="00347338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год, предшествующий отчетному (текущему) году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47338" w:rsidRPr="00C47EAB" w:rsidRDefault="00347338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отчетный год</w:t>
            </w:r>
          </w:p>
        </w:tc>
        <w:tc>
          <w:tcPr>
            <w:tcW w:w="5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47338" w:rsidRPr="00431A15" w:rsidRDefault="00347338" w:rsidP="005F0F8D">
            <w:pPr>
              <w:autoSpaceDE w:val="0"/>
              <w:autoSpaceDN w:val="0"/>
              <w:adjustRightInd w:val="0"/>
              <w:jc w:val="center"/>
            </w:pPr>
          </w:p>
        </w:tc>
      </w:tr>
      <w:tr w:rsidR="00347338" w:rsidRPr="00431A15" w:rsidTr="005F0F8D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47338" w:rsidRPr="00431A15" w:rsidRDefault="00347338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47338" w:rsidRPr="00431A15" w:rsidRDefault="00347338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47338" w:rsidRPr="00431A15" w:rsidRDefault="00347338" w:rsidP="005F0F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47338" w:rsidRPr="00C47EAB" w:rsidRDefault="00347338" w:rsidP="005F0F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47338" w:rsidRPr="00C47EAB" w:rsidRDefault="00347338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47338" w:rsidRPr="00C47EAB" w:rsidRDefault="00347338" w:rsidP="003E6B8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C47EAB">
              <w:rPr>
                <w:b/>
              </w:rPr>
              <w:t xml:space="preserve">факт </w:t>
            </w:r>
            <w:r>
              <w:rPr>
                <w:b/>
              </w:rPr>
              <w:t>01.01.20</w:t>
            </w:r>
            <w:r w:rsidR="003E6B8E">
              <w:rPr>
                <w:b/>
              </w:rPr>
              <w:t>23</w:t>
            </w:r>
          </w:p>
        </w:tc>
        <w:tc>
          <w:tcPr>
            <w:tcW w:w="5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47338" w:rsidRPr="00431A15" w:rsidRDefault="00347338" w:rsidP="005F0F8D">
            <w:pPr>
              <w:autoSpaceDE w:val="0"/>
              <w:autoSpaceDN w:val="0"/>
              <w:adjustRightInd w:val="0"/>
              <w:jc w:val="center"/>
            </w:pPr>
          </w:p>
        </w:tc>
      </w:tr>
      <w:tr w:rsidR="00347338" w:rsidRPr="00431A15" w:rsidTr="005F0F8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47338" w:rsidRDefault="00347338" w:rsidP="005F0F8D">
            <w:pPr>
              <w:autoSpaceDE w:val="0"/>
              <w:autoSpaceDN w:val="0"/>
              <w:adjustRightInd w:val="0"/>
            </w:pPr>
            <w:r w:rsidRPr="00431A15">
              <w:t>1.</w:t>
            </w:r>
          </w:p>
          <w:p w:rsidR="00347338" w:rsidRDefault="00347338" w:rsidP="005F0F8D">
            <w:pPr>
              <w:autoSpaceDE w:val="0"/>
              <w:autoSpaceDN w:val="0"/>
              <w:adjustRightInd w:val="0"/>
            </w:pPr>
          </w:p>
          <w:p w:rsidR="00347338" w:rsidRDefault="00347338" w:rsidP="005F0F8D">
            <w:pPr>
              <w:autoSpaceDE w:val="0"/>
              <w:autoSpaceDN w:val="0"/>
              <w:adjustRightInd w:val="0"/>
            </w:pPr>
          </w:p>
          <w:p w:rsidR="00347338" w:rsidRDefault="00347338" w:rsidP="005F0F8D">
            <w:pPr>
              <w:autoSpaceDE w:val="0"/>
              <w:autoSpaceDN w:val="0"/>
              <w:adjustRightInd w:val="0"/>
            </w:pPr>
          </w:p>
          <w:p w:rsidR="00347338" w:rsidRDefault="00347338" w:rsidP="005F0F8D">
            <w:pPr>
              <w:autoSpaceDE w:val="0"/>
              <w:autoSpaceDN w:val="0"/>
              <w:adjustRightInd w:val="0"/>
            </w:pPr>
          </w:p>
          <w:p w:rsidR="00347338" w:rsidRDefault="00347338" w:rsidP="005F0F8D">
            <w:pPr>
              <w:autoSpaceDE w:val="0"/>
              <w:autoSpaceDN w:val="0"/>
              <w:adjustRightInd w:val="0"/>
            </w:pPr>
          </w:p>
          <w:p w:rsidR="00347338" w:rsidRDefault="00347338" w:rsidP="005F0F8D">
            <w:pPr>
              <w:autoSpaceDE w:val="0"/>
              <w:autoSpaceDN w:val="0"/>
              <w:adjustRightInd w:val="0"/>
            </w:pPr>
          </w:p>
          <w:p w:rsidR="00347338" w:rsidRPr="00431A15" w:rsidRDefault="00347338" w:rsidP="005F0F8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47338" w:rsidRPr="00431A15" w:rsidRDefault="00440742" w:rsidP="005F0F8D">
            <w:pPr>
              <w:autoSpaceDE w:val="0"/>
              <w:autoSpaceDN w:val="0"/>
              <w:adjustRightInd w:val="0"/>
            </w:pPr>
            <w:proofErr w:type="gramStart"/>
            <w:r>
              <w:lastRenderedPageBreak/>
              <w:t xml:space="preserve">Степень соответствия бюджетных затрат (соотношение фактического к плановому значению </w:t>
            </w:r>
            <w:r>
              <w:lastRenderedPageBreak/>
              <w:t xml:space="preserve">бюджетных затрат 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47338" w:rsidRPr="00431A15" w:rsidRDefault="00347338" w:rsidP="005F0F8D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lastRenderedPageBreak/>
              <w:t>ед</w:t>
            </w:r>
            <w:proofErr w:type="spellEnd"/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47338" w:rsidRPr="00440742" w:rsidRDefault="00CD2B36" w:rsidP="005F0F8D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47338" w:rsidRPr="00431A15" w:rsidRDefault="003E6B8E" w:rsidP="005F0F8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47338" w:rsidRPr="0068253A" w:rsidRDefault="00347338" w:rsidP="005F0F8D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347338" w:rsidRDefault="00347338" w:rsidP="005F0F8D">
            <w:pPr>
              <w:autoSpaceDE w:val="0"/>
              <w:autoSpaceDN w:val="0"/>
              <w:adjustRightInd w:val="0"/>
            </w:pPr>
          </w:p>
          <w:p w:rsidR="00347338" w:rsidRDefault="00347338" w:rsidP="005F0F8D">
            <w:pPr>
              <w:autoSpaceDE w:val="0"/>
              <w:autoSpaceDN w:val="0"/>
              <w:adjustRightInd w:val="0"/>
            </w:pPr>
          </w:p>
          <w:p w:rsidR="00347338" w:rsidRDefault="00347338" w:rsidP="005F0F8D">
            <w:pPr>
              <w:autoSpaceDE w:val="0"/>
              <w:autoSpaceDN w:val="0"/>
              <w:adjustRightInd w:val="0"/>
            </w:pPr>
          </w:p>
          <w:p w:rsidR="00347338" w:rsidRDefault="00347338" w:rsidP="005F0F8D">
            <w:pPr>
              <w:autoSpaceDE w:val="0"/>
              <w:autoSpaceDN w:val="0"/>
              <w:adjustRightInd w:val="0"/>
            </w:pPr>
          </w:p>
          <w:p w:rsidR="00347338" w:rsidRDefault="00347338" w:rsidP="005F0F8D">
            <w:pPr>
              <w:autoSpaceDE w:val="0"/>
              <w:autoSpaceDN w:val="0"/>
              <w:adjustRightInd w:val="0"/>
            </w:pPr>
          </w:p>
          <w:p w:rsidR="00347338" w:rsidRDefault="00347338" w:rsidP="005F0F8D">
            <w:pPr>
              <w:autoSpaceDE w:val="0"/>
              <w:autoSpaceDN w:val="0"/>
              <w:adjustRightInd w:val="0"/>
            </w:pPr>
          </w:p>
          <w:p w:rsidR="00347338" w:rsidRPr="00431A15" w:rsidRDefault="00347338" w:rsidP="005F0F8D">
            <w:pPr>
              <w:autoSpaceDE w:val="0"/>
              <w:autoSpaceDN w:val="0"/>
              <w:adjustRightInd w:val="0"/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47338" w:rsidRPr="00431A15" w:rsidRDefault="00347338" w:rsidP="005F0F8D">
            <w:pPr>
              <w:autoSpaceDE w:val="0"/>
              <w:autoSpaceDN w:val="0"/>
              <w:adjustRightInd w:val="0"/>
            </w:pPr>
          </w:p>
        </w:tc>
      </w:tr>
      <w:tr w:rsidR="003E6B8E" w:rsidRPr="00431A15" w:rsidTr="005F0F8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E6B8E" w:rsidRPr="00431A15" w:rsidRDefault="003E6B8E" w:rsidP="005F0F8D">
            <w:pPr>
              <w:autoSpaceDE w:val="0"/>
              <w:autoSpaceDN w:val="0"/>
              <w:adjustRightInd w:val="0"/>
            </w:pPr>
            <w:r>
              <w:lastRenderedPageBreak/>
              <w:t>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E6B8E" w:rsidRPr="003E6B8E" w:rsidRDefault="003E6B8E" w:rsidP="005F0F8D">
            <w:pPr>
              <w:autoSpaceDE w:val="0"/>
              <w:autoSpaceDN w:val="0"/>
              <w:adjustRightInd w:val="0"/>
            </w:pPr>
            <w:r w:rsidRPr="003E6B8E">
              <w:rPr>
                <w:color w:val="000000"/>
                <w:spacing w:val="2"/>
              </w:rPr>
              <w:t>повышение качества  и надежности предоставления коммунальных услуг населению, возможность  обеспечения наращивания и модернизации коммунальной инфраструктуры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E6B8E" w:rsidRDefault="003E6B8E" w:rsidP="005F0F8D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E6B8E" w:rsidRDefault="003E6B8E" w:rsidP="005F0F8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E6B8E" w:rsidRDefault="003E6B8E" w:rsidP="005F0F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E6B8E" w:rsidRPr="003E6B8E" w:rsidRDefault="003E6B8E" w:rsidP="005F0F8D">
            <w:pPr>
              <w:autoSpaceDE w:val="0"/>
              <w:autoSpaceDN w:val="0"/>
              <w:adjustRightInd w:val="0"/>
            </w:pPr>
            <w:r w:rsidRPr="003E6B8E">
              <w:t>100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E6B8E" w:rsidRPr="00431A15" w:rsidRDefault="003E6B8E" w:rsidP="005F0F8D">
            <w:pPr>
              <w:autoSpaceDE w:val="0"/>
              <w:autoSpaceDN w:val="0"/>
              <w:adjustRightInd w:val="0"/>
            </w:pPr>
          </w:p>
        </w:tc>
      </w:tr>
    </w:tbl>
    <w:p w:rsidR="00E30330" w:rsidRDefault="00E30330" w:rsidP="00CD2B36">
      <w:pPr>
        <w:autoSpaceDE w:val="0"/>
        <w:autoSpaceDN w:val="0"/>
        <w:adjustRightInd w:val="0"/>
        <w:rPr>
          <w:b/>
          <w:sz w:val="28"/>
        </w:rPr>
      </w:pPr>
    </w:p>
    <w:p w:rsidR="006B5165" w:rsidRPr="00C47EAB" w:rsidRDefault="006B5165" w:rsidP="006B5165">
      <w:pPr>
        <w:autoSpaceDE w:val="0"/>
        <w:autoSpaceDN w:val="0"/>
        <w:adjustRightInd w:val="0"/>
        <w:jc w:val="center"/>
        <w:rPr>
          <w:b/>
          <w:sz w:val="28"/>
        </w:rPr>
      </w:pPr>
      <w:r w:rsidRPr="00C47EAB">
        <w:rPr>
          <w:b/>
          <w:sz w:val="28"/>
        </w:rPr>
        <w:t>ОТЧЕТ</w:t>
      </w:r>
    </w:p>
    <w:p w:rsidR="006B5165" w:rsidRPr="00C47EAB" w:rsidRDefault="006B5165" w:rsidP="006B5165">
      <w:pPr>
        <w:autoSpaceDE w:val="0"/>
        <w:autoSpaceDN w:val="0"/>
        <w:adjustRightInd w:val="0"/>
        <w:jc w:val="center"/>
        <w:rPr>
          <w:b/>
          <w:sz w:val="28"/>
        </w:rPr>
      </w:pPr>
      <w:r w:rsidRPr="00C47EAB">
        <w:rPr>
          <w:b/>
          <w:sz w:val="28"/>
        </w:rPr>
        <w:t xml:space="preserve">об использовании бюджетных ассигнований </w:t>
      </w:r>
      <w:r>
        <w:rPr>
          <w:b/>
          <w:sz w:val="28"/>
        </w:rPr>
        <w:t>местного</w:t>
      </w:r>
    </w:p>
    <w:p w:rsidR="006B5165" w:rsidRPr="00C47EAB" w:rsidRDefault="006B5165" w:rsidP="009F7AD3">
      <w:pPr>
        <w:autoSpaceDE w:val="0"/>
        <w:autoSpaceDN w:val="0"/>
        <w:adjustRightInd w:val="0"/>
        <w:jc w:val="center"/>
        <w:rPr>
          <w:b/>
          <w:sz w:val="28"/>
        </w:rPr>
      </w:pPr>
      <w:r w:rsidRPr="00C47EAB">
        <w:rPr>
          <w:b/>
          <w:sz w:val="28"/>
        </w:rPr>
        <w:t xml:space="preserve">бюджета на реализацию </w:t>
      </w:r>
      <w:r w:rsidR="002A7DE1">
        <w:rPr>
          <w:b/>
          <w:sz w:val="28"/>
        </w:rPr>
        <w:t xml:space="preserve">муниципальных программ администрации МО </w:t>
      </w:r>
      <w:proofErr w:type="spellStart"/>
      <w:r w:rsidR="00647121">
        <w:rPr>
          <w:b/>
          <w:sz w:val="28"/>
        </w:rPr>
        <w:t>Сакмар</w:t>
      </w:r>
      <w:r w:rsidR="002A7DE1">
        <w:rPr>
          <w:b/>
          <w:sz w:val="28"/>
        </w:rPr>
        <w:t>ский</w:t>
      </w:r>
      <w:proofErr w:type="spellEnd"/>
      <w:r w:rsidR="002A7DE1">
        <w:rPr>
          <w:b/>
          <w:sz w:val="28"/>
        </w:rPr>
        <w:t xml:space="preserve"> сельсовет </w:t>
      </w:r>
      <w:proofErr w:type="spellStart"/>
      <w:r w:rsidR="002A7DE1">
        <w:rPr>
          <w:b/>
          <w:sz w:val="28"/>
        </w:rPr>
        <w:t>Сакмарского</w:t>
      </w:r>
      <w:proofErr w:type="spellEnd"/>
      <w:r w:rsidR="002A7DE1">
        <w:rPr>
          <w:b/>
          <w:sz w:val="28"/>
        </w:rPr>
        <w:t xml:space="preserve"> района Оренбургской области</w:t>
      </w:r>
      <w:r w:rsidRPr="00C47EAB">
        <w:rPr>
          <w:b/>
          <w:sz w:val="28"/>
        </w:rPr>
        <w:t xml:space="preserve"> </w:t>
      </w: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5245"/>
        <w:gridCol w:w="567"/>
        <w:gridCol w:w="850"/>
        <w:gridCol w:w="1418"/>
        <w:gridCol w:w="1559"/>
        <w:gridCol w:w="1701"/>
        <w:gridCol w:w="1417"/>
      </w:tblGrid>
      <w:tr w:rsidR="005F0027" w:rsidRPr="00C47EAB" w:rsidTr="00683A3D">
        <w:trPr>
          <w:gridAfter w:val="3"/>
          <w:wAfter w:w="4677" w:type="dxa"/>
          <w:trHeight w:val="55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C47EAB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Статус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C47EAB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C47EAB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Код бюджетной классификации</w:t>
            </w:r>
          </w:p>
        </w:tc>
      </w:tr>
      <w:tr w:rsidR="005F0027" w:rsidRPr="00C47EAB" w:rsidTr="00683A3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C47EAB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C47EAB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C47EAB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C47EAB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C47EAB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C47EAB">
              <w:rPr>
                <w:b/>
              </w:rPr>
              <w:t>ЦСР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C47EAB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Утверждено сводной бюджетной росписью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C47EAB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 xml:space="preserve">Утверждено в </w:t>
            </w:r>
            <w:proofErr w:type="spellStart"/>
            <w:proofErr w:type="gramStart"/>
            <w:r>
              <w:rPr>
                <w:b/>
              </w:rPr>
              <w:t>муници-пальной</w:t>
            </w:r>
            <w:proofErr w:type="spellEnd"/>
            <w:proofErr w:type="gramEnd"/>
            <w:r w:rsidRPr="00C47EAB">
              <w:rPr>
                <w:b/>
              </w:rPr>
              <w:t xml:space="preserve"> программе на отчет</w:t>
            </w:r>
            <w:r w:rsidRPr="00C47EAB">
              <w:rPr>
                <w:b/>
              </w:rPr>
              <w:softHyphen/>
              <w:t>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F0027" w:rsidRPr="00C47EAB" w:rsidRDefault="005F0027" w:rsidP="005F0F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7EAB">
              <w:rPr>
                <w:b/>
              </w:rPr>
              <w:t>кассовое исполнение</w:t>
            </w:r>
          </w:p>
        </w:tc>
      </w:tr>
      <w:tr w:rsidR="005F0027" w:rsidRPr="00C47EAB" w:rsidTr="00683A3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C47EAB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C47EAB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C47EAB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C47EAB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C47EAB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C47EA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C47EAB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C47EAB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C47EAB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C47EAB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C47EAB" w:rsidRDefault="005F0027" w:rsidP="005F0F8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C47EAB" w:rsidRDefault="005F0027" w:rsidP="005F0F8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C47EAB" w:rsidRDefault="005F0027" w:rsidP="005F0F8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5F0027" w:rsidRPr="00915566" w:rsidTr="00683A3D">
        <w:trPr>
          <w:trHeight w:val="12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5F0F8D">
            <w:pPr>
              <w:autoSpaceDE w:val="0"/>
              <w:autoSpaceDN w:val="0"/>
              <w:adjustRightInd w:val="0"/>
            </w:pPr>
            <w:r w:rsidRPr="00915566">
              <w:t>Муниципальная программа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647121">
            <w:pPr>
              <w:autoSpaceDE w:val="0"/>
              <w:autoSpaceDN w:val="0"/>
              <w:adjustRightInd w:val="0"/>
            </w:pPr>
            <w:r w:rsidRPr="00915566">
              <w:t xml:space="preserve">Устойчивое развитие территории муниципального образования </w:t>
            </w:r>
            <w:proofErr w:type="spellStart"/>
            <w:r w:rsidR="00647121" w:rsidRPr="00915566">
              <w:t>Сакмар</w:t>
            </w:r>
            <w:r w:rsidRPr="00915566">
              <w:t>ский</w:t>
            </w:r>
            <w:proofErr w:type="spellEnd"/>
            <w:r w:rsidRPr="00915566">
              <w:t xml:space="preserve"> сельсовет </w:t>
            </w:r>
            <w:proofErr w:type="spellStart"/>
            <w:r w:rsidRPr="00915566">
              <w:t>Сакмарского</w:t>
            </w:r>
            <w:proofErr w:type="spellEnd"/>
            <w:r w:rsidRPr="00915566">
              <w:t xml:space="preserve"> района Оренбургской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915566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915566">
              <w:t>ХХХ</w:t>
            </w:r>
          </w:p>
          <w:p w:rsidR="005F0027" w:rsidRPr="00915566" w:rsidRDefault="005F0027" w:rsidP="005F0F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915566">
              <w:t>ХХХХХ</w:t>
            </w:r>
          </w:p>
          <w:p w:rsidR="005F0027" w:rsidRPr="00915566" w:rsidRDefault="005F0027" w:rsidP="005F0F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5F0F8D">
            <w:pPr>
              <w:autoSpaceDE w:val="0"/>
              <w:autoSpaceDN w:val="0"/>
              <w:adjustRightInd w:val="0"/>
            </w:pPr>
            <w:r>
              <w:t>23806,8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5F0F8D">
            <w:pPr>
              <w:autoSpaceDE w:val="0"/>
              <w:autoSpaceDN w:val="0"/>
              <w:adjustRightInd w:val="0"/>
            </w:pPr>
            <w:r>
              <w:t>23614,4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5F0F8D">
            <w:pPr>
              <w:autoSpaceDE w:val="0"/>
              <w:autoSpaceDN w:val="0"/>
              <w:adjustRightInd w:val="0"/>
            </w:pPr>
            <w:r>
              <w:t>23614,4</w:t>
            </w:r>
          </w:p>
        </w:tc>
      </w:tr>
      <w:tr w:rsidR="005F0027" w:rsidRPr="00915566" w:rsidTr="00683A3D">
        <w:trPr>
          <w:trHeight w:val="6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5F0F8D">
            <w:pPr>
              <w:autoSpaceDE w:val="0"/>
              <w:autoSpaceDN w:val="0"/>
              <w:adjustRightInd w:val="0"/>
            </w:pPr>
            <w:r w:rsidRPr="00915566">
              <w:lastRenderedPageBreak/>
              <w:t>Подпрограмма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647121">
            <w:pPr>
              <w:autoSpaceDE w:val="0"/>
              <w:autoSpaceDN w:val="0"/>
              <w:adjustRightInd w:val="0"/>
            </w:pPr>
            <w:r w:rsidRPr="00915566">
              <w:t xml:space="preserve">Муниципальное управление МО </w:t>
            </w:r>
            <w:proofErr w:type="spellStart"/>
            <w:r w:rsidR="00647121" w:rsidRPr="00915566">
              <w:t>Сакмар</w:t>
            </w:r>
            <w:r w:rsidRPr="00915566">
              <w:t>ский</w:t>
            </w:r>
            <w:proofErr w:type="spellEnd"/>
            <w:r w:rsidRPr="00915566">
              <w:t xml:space="preserve"> сельсовет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5F0F8D">
            <w:pPr>
              <w:autoSpaceDE w:val="0"/>
              <w:autoSpaceDN w:val="0"/>
              <w:adjustRightInd w:val="0"/>
            </w:pPr>
            <w:r w:rsidRPr="00915566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915566"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915566">
              <w:t>ХХХХХ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A377BE">
            <w:pPr>
              <w:autoSpaceDE w:val="0"/>
              <w:autoSpaceDN w:val="0"/>
              <w:adjustRightInd w:val="0"/>
            </w:pPr>
            <w:r>
              <w:t>9956,0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FE5606">
            <w:pPr>
              <w:autoSpaceDE w:val="0"/>
              <w:autoSpaceDN w:val="0"/>
              <w:adjustRightInd w:val="0"/>
            </w:pPr>
            <w:r>
              <w:t>9956,0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FE5606">
            <w:pPr>
              <w:autoSpaceDE w:val="0"/>
              <w:autoSpaceDN w:val="0"/>
              <w:adjustRightInd w:val="0"/>
            </w:pPr>
            <w:r>
              <w:t>9956,0</w:t>
            </w:r>
          </w:p>
        </w:tc>
      </w:tr>
      <w:tr w:rsidR="005F0027" w:rsidRPr="00915566" w:rsidTr="00683A3D">
        <w:trPr>
          <w:trHeight w:val="7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5F0F8D">
            <w:pPr>
              <w:autoSpaceDE w:val="0"/>
              <w:autoSpaceDN w:val="0"/>
              <w:adjustRightInd w:val="0"/>
            </w:pPr>
            <w:r w:rsidRPr="00915566">
              <w:t>Основное мероприятие 1.1</w:t>
            </w:r>
          </w:p>
          <w:p w:rsidR="005F0027" w:rsidRPr="00915566" w:rsidRDefault="005F0027" w:rsidP="005F0F8D">
            <w:pPr>
              <w:autoSpaceDE w:val="0"/>
              <w:autoSpaceDN w:val="0"/>
              <w:adjustRightInd w:val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5F0F8D">
            <w:pPr>
              <w:autoSpaceDE w:val="0"/>
              <w:autoSpaceDN w:val="0"/>
              <w:adjustRightInd w:val="0"/>
            </w:pPr>
            <w:r w:rsidRPr="0091556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CF64E1" w:rsidP="005F0F8D">
            <w:pPr>
              <w:autoSpaceDE w:val="0"/>
              <w:autoSpaceDN w:val="0"/>
              <w:adjustRightInd w:val="0"/>
            </w:pPr>
            <w:r w:rsidRPr="00915566">
              <w:t>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960192">
            <w:pPr>
              <w:autoSpaceDE w:val="0"/>
              <w:autoSpaceDN w:val="0"/>
              <w:adjustRightInd w:val="0"/>
            </w:pPr>
            <w:r w:rsidRPr="00915566"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5F0F8D">
            <w:pPr>
              <w:autoSpaceDE w:val="0"/>
              <w:autoSpaceDN w:val="0"/>
              <w:adjustRightInd w:val="0"/>
              <w:jc w:val="center"/>
            </w:pPr>
            <w:r w:rsidRPr="00915566">
              <w:t>4210700000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5F0F8D">
            <w:pPr>
              <w:autoSpaceDE w:val="0"/>
              <w:autoSpaceDN w:val="0"/>
              <w:adjustRightInd w:val="0"/>
            </w:pPr>
            <w:r>
              <w:t>1268,9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5F0F8D">
            <w:pPr>
              <w:autoSpaceDE w:val="0"/>
              <w:autoSpaceDN w:val="0"/>
              <w:adjustRightInd w:val="0"/>
            </w:pPr>
            <w:r>
              <w:t>1268,9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5F0F8D">
            <w:pPr>
              <w:autoSpaceDE w:val="0"/>
              <w:autoSpaceDN w:val="0"/>
              <w:adjustRightInd w:val="0"/>
            </w:pPr>
            <w:r>
              <w:t>1268,9</w:t>
            </w:r>
          </w:p>
        </w:tc>
      </w:tr>
      <w:tr w:rsidR="005F0027" w:rsidRPr="00915566" w:rsidTr="00683A3D">
        <w:trPr>
          <w:trHeight w:val="5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960192">
            <w:pPr>
              <w:autoSpaceDE w:val="0"/>
              <w:autoSpaceDN w:val="0"/>
              <w:adjustRightInd w:val="0"/>
            </w:pPr>
            <w:r w:rsidRPr="00915566">
              <w:t>Основное мероприятие 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960192">
            <w:pPr>
              <w:autoSpaceDE w:val="0"/>
              <w:autoSpaceDN w:val="0"/>
              <w:adjustRightInd w:val="0"/>
            </w:pPr>
            <w:r w:rsidRPr="00915566">
              <w:t>Совершенствование системы муниципального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CF64E1" w:rsidP="00960192">
            <w:pPr>
              <w:autoSpaceDE w:val="0"/>
              <w:autoSpaceDN w:val="0"/>
              <w:adjustRightInd w:val="0"/>
            </w:pPr>
            <w:r w:rsidRPr="00915566">
              <w:t>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960192">
            <w:pPr>
              <w:autoSpaceDE w:val="0"/>
              <w:autoSpaceDN w:val="0"/>
              <w:adjustRightInd w:val="0"/>
              <w:jc w:val="center"/>
            </w:pPr>
            <w:r w:rsidRPr="00915566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960192">
            <w:pPr>
              <w:autoSpaceDE w:val="0"/>
              <w:autoSpaceDN w:val="0"/>
              <w:adjustRightInd w:val="0"/>
              <w:jc w:val="center"/>
            </w:pPr>
            <w:r w:rsidRPr="00915566">
              <w:t>4210100000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960192">
            <w:pPr>
              <w:autoSpaceDE w:val="0"/>
              <w:autoSpaceDN w:val="0"/>
              <w:adjustRightInd w:val="0"/>
            </w:pPr>
            <w:r>
              <w:t>6514,5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960192">
            <w:pPr>
              <w:autoSpaceDE w:val="0"/>
              <w:autoSpaceDN w:val="0"/>
              <w:adjustRightInd w:val="0"/>
            </w:pPr>
            <w:r>
              <w:t>6512,5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960192">
            <w:pPr>
              <w:autoSpaceDE w:val="0"/>
              <w:autoSpaceDN w:val="0"/>
              <w:adjustRightInd w:val="0"/>
            </w:pPr>
            <w:r>
              <w:t>6512,5</w:t>
            </w:r>
          </w:p>
        </w:tc>
      </w:tr>
      <w:tr w:rsidR="005F0027" w:rsidRPr="00915566" w:rsidTr="00683A3D">
        <w:trPr>
          <w:trHeight w:val="7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960192">
            <w:pPr>
              <w:autoSpaceDE w:val="0"/>
              <w:autoSpaceDN w:val="0"/>
              <w:adjustRightInd w:val="0"/>
            </w:pPr>
            <w:r w:rsidRPr="00915566">
              <w:t>Основное мероприятие 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E26D0A" w:rsidP="00960192">
            <w:pPr>
              <w:autoSpaceDE w:val="0"/>
              <w:autoSpaceDN w:val="0"/>
              <w:adjustRightInd w:val="0"/>
            </w:pPr>
            <w:r w:rsidRPr="00915566">
              <w:t>Предоставление социальных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CF64E1" w:rsidP="00960192">
            <w:pPr>
              <w:autoSpaceDE w:val="0"/>
              <w:autoSpaceDN w:val="0"/>
              <w:adjustRightInd w:val="0"/>
            </w:pPr>
            <w:r w:rsidRPr="00915566">
              <w:t>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E26D0A" w:rsidP="00960192">
            <w:pPr>
              <w:autoSpaceDE w:val="0"/>
              <w:autoSpaceDN w:val="0"/>
              <w:adjustRightInd w:val="0"/>
              <w:jc w:val="center"/>
            </w:pPr>
            <w:r w:rsidRPr="00915566"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E26D0A" w:rsidP="00960192">
            <w:pPr>
              <w:autoSpaceDE w:val="0"/>
              <w:autoSpaceDN w:val="0"/>
              <w:adjustRightInd w:val="0"/>
              <w:jc w:val="center"/>
            </w:pPr>
            <w:r w:rsidRPr="00915566">
              <w:t>4210412000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960192">
            <w:pPr>
              <w:autoSpaceDE w:val="0"/>
              <w:autoSpaceDN w:val="0"/>
              <w:adjustRightInd w:val="0"/>
            </w:pPr>
            <w:r>
              <w:t>163,6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960192">
            <w:pPr>
              <w:autoSpaceDE w:val="0"/>
              <w:autoSpaceDN w:val="0"/>
              <w:adjustRightInd w:val="0"/>
            </w:pPr>
            <w:r>
              <w:t>163,6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960192">
            <w:pPr>
              <w:autoSpaceDE w:val="0"/>
              <w:autoSpaceDN w:val="0"/>
              <w:adjustRightInd w:val="0"/>
            </w:pPr>
            <w:r>
              <w:t>163,6</w:t>
            </w:r>
          </w:p>
        </w:tc>
      </w:tr>
      <w:tr w:rsidR="005F0027" w:rsidRPr="00915566" w:rsidTr="00683A3D">
        <w:trPr>
          <w:trHeight w:val="8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960192">
            <w:pPr>
              <w:autoSpaceDE w:val="0"/>
              <w:autoSpaceDN w:val="0"/>
              <w:adjustRightInd w:val="0"/>
            </w:pPr>
            <w:r w:rsidRPr="00915566">
              <w:t>Основное мероприятие 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960192">
            <w:pPr>
              <w:autoSpaceDE w:val="0"/>
              <w:autoSpaceDN w:val="0"/>
              <w:adjustRightInd w:val="0"/>
            </w:pPr>
            <w:r w:rsidRPr="00915566">
              <w:t>Осуществление расходов, связанных с выполнением других общегосударственных обязательств и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CF64E1" w:rsidP="00960192">
            <w:pPr>
              <w:autoSpaceDE w:val="0"/>
              <w:autoSpaceDN w:val="0"/>
              <w:adjustRightInd w:val="0"/>
            </w:pPr>
            <w:r w:rsidRPr="00915566">
              <w:t>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960192">
            <w:pPr>
              <w:autoSpaceDE w:val="0"/>
              <w:autoSpaceDN w:val="0"/>
              <w:adjustRightInd w:val="0"/>
              <w:jc w:val="center"/>
            </w:pPr>
            <w:r w:rsidRPr="00915566">
              <w:t>0113</w:t>
            </w:r>
          </w:p>
          <w:p w:rsidR="00E26D0A" w:rsidRPr="00915566" w:rsidRDefault="00E26D0A" w:rsidP="00960192">
            <w:pPr>
              <w:autoSpaceDE w:val="0"/>
              <w:autoSpaceDN w:val="0"/>
              <w:adjustRightInd w:val="0"/>
              <w:jc w:val="center"/>
            </w:pPr>
            <w:r w:rsidRPr="00915566"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960192">
            <w:pPr>
              <w:autoSpaceDE w:val="0"/>
              <w:autoSpaceDN w:val="0"/>
              <w:adjustRightInd w:val="0"/>
              <w:jc w:val="center"/>
            </w:pPr>
            <w:r w:rsidRPr="00915566">
              <w:t>421050000</w:t>
            </w:r>
          </w:p>
          <w:p w:rsidR="00E26D0A" w:rsidRPr="00915566" w:rsidRDefault="00E26D0A" w:rsidP="009601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A377BE">
            <w:pPr>
              <w:autoSpaceDE w:val="0"/>
              <w:autoSpaceDN w:val="0"/>
              <w:adjustRightInd w:val="0"/>
            </w:pPr>
            <w:r>
              <w:t>1731,0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A377BE">
            <w:pPr>
              <w:autoSpaceDE w:val="0"/>
              <w:autoSpaceDN w:val="0"/>
              <w:adjustRightInd w:val="0"/>
            </w:pPr>
            <w:r>
              <w:t>1731,0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A377BE">
            <w:pPr>
              <w:autoSpaceDE w:val="0"/>
              <w:autoSpaceDN w:val="0"/>
              <w:adjustRightInd w:val="0"/>
            </w:pPr>
            <w:r>
              <w:t>1731,0</w:t>
            </w:r>
          </w:p>
        </w:tc>
      </w:tr>
      <w:tr w:rsidR="005F0027" w:rsidRPr="00915566" w:rsidTr="00683A3D">
        <w:trPr>
          <w:trHeight w:val="8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</w:pPr>
            <w:r w:rsidRPr="00915566">
              <w:t>Основное мероприятие 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B812BD">
            <w:pPr>
              <w:autoSpaceDE w:val="0"/>
              <w:autoSpaceDN w:val="0"/>
              <w:adjustRightInd w:val="0"/>
            </w:pPr>
            <w:r w:rsidRPr="00915566">
              <w:t>Осуществление первичного воинского учета на 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CF64E1" w:rsidP="00775AAE">
            <w:pPr>
              <w:autoSpaceDE w:val="0"/>
              <w:autoSpaceDN w:val="0"/>
              <w:adjustRightInd w:val="0"/>
            </w:pPr>
            <w:r w:rsidRPr="00915566">
              <w:t>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421050000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278,0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278,0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278,0</w:t>
            </w:r>
          </w:p>
        </w:tc>
      </w:tr>
      <w:tr w:rsidR="005F0027" w:rsidRPr="00915566" w:rsidTr="00683A3D">
        <w:trPr>
          <w:trHeight w:val="7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</w:pPr>
            <w:r w:rsidRPr="00915566">
              <w:t>Подпрограмма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3674C5">
            <w:pPr>
              <w:autoSpaceDE w:val="0"/>
              <w:autoSpaceDN w:val="0"/>
              <w:adjustRightInd w:val="0"/>
            </w:pPr>
            <w:r w:rsidRPr="00915566">
              <w:t xml:space="preserve">Обеспечение первичных мер пожарной безопасности в границах населенных пунктов МО </w:t>
            </w:r>
            <w:proofErr w:type="spellStart"/>
            <w:r w:rsidR="003674C5" w:rsidRPr="00915566">
              <w:t>Сакмар</w:t>
            </w:r>
            <w:r w:rsidRPr="00915566">
              <w:t>ский</w:t>
            </w:r>
            <w:proofErr w:type="spellEnd"/>
            <w:r w:rsidRPr="00915566">
              <w:t xml:space="preserve"> сельсовет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</w:pPr>
            <w:r w:rsidRPr="00915566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ХХХХХ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21,6</w:t>
            </w:r>
          </w:p>
        </w:tc>
      </w:tr>
      <w:tr w:rsidR="005F0027" w:rsidRPr="00915566" w:rsidTr="00683A3D">
        <w:trPr>
          <w:trHeight w:val="5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</w:pPr>
            <w:r w:rsidRPr="00915566">
              <w:t>Основное мероприятие</w:t>
            </w:r>
            <w:r w:rsidR="00E2650C" w:rsidRPr="00915566">
              <w:t xml:space="preserve"> </w:t>
            </w:r>
            <w:r w:rsidRPr="00915566"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16C95">
            <w:pPr>
              <w:autoSpaceDE w:val="0"/>
              <w:autoSpaceDN w:val="0"/>
              <w:adjustRightInd w:val="0"/>
            </w:pPr>
            <w:r w:rsidRPr="00915566">
              <w:t xml:space="preserve">Обеспечение первичных мер пожарной безопасности в границах МО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CF64E1" w:rsidP="00775AAE">
            <w:pPr>
              <w:autoSpaceDE w:val="0"/>
              <w:autoSpaceDN w:val="0"/>
              <w:adjustRightInd w:val="0"/>
            </w:pPr>
            <w:r w:rsidRPr="00915566">
              <w:t>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4220100000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21,6</w:t>
            </w:r>
          </w:p>
        </w:tc>
      </w:tr>
      <w:tr w:rsidR="005F0027" w:rsidRPr="00915566" w:rsidTr="00683A3D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</w:pPr>
            <w:r w:rsidRPr="00915566">
              <w:t>Подпрограмма 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</w:pPr>
            <w:r w:rsidRPr="00915566">
              <w:t xml:space="preserve">Жилищно-коммунальное хозяйство и благоустройство территорий МО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</w:pPr>
            <w:r w:rsidRPr="00915566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ХХХХХ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11303,5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11111,1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11111,1</w:t>
            </w:r>
          </w:p>
        </w:tc>
      </w:tr>
      <w:tr w:rsidR="00CF64E1" w:rsidRPr="00915566" w:rsidTr="00683A3D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F64E1" w:rsidRPr="00915566" w:rsidRDefault="00CF64E1" w:rsidP="00775AAE">
            <w:pPr>
              <w:autoSpaceDE w:val="0"/>
              <w:autoSpaceDN w:val="0"/>
              <w:adjustRightInd w:val="0"/>
            </w:pPr>
            <w:r w:rsidRPr="00915566">
              <w:t>Основное мероприятие3.1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F64E1" w:rsidRPr="00915566" w:rsidRDefault="00CF64E1" w:rsidP="00775AAE">
            <w:pPr>
              <w:autoSpaceDE w:val="0"/>
              <w:autoSpaceDN w:val="0"/>
              <w:adjustRightInd w:val="0"/>
            </w:pPr>
            <w:r w:rsidRPr="00915566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F64E1" w:rsidRPr="00915566" w:rsidRDefault="00CF64E1" w:rsidP="00775AAE">
            <w:pPr>
              <w:autoSpaceDE w:val="0"/>
              <w:autoSpaceDN w:val="0"/>
              <w:adjustRightInd w:val="0"/>
            </w:pPr>
            <w:r w:rsidRPr="00915566">
              <w:t>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F64E1" w:rsidRPr="00915566" w:rsidRDefault="00CF64E1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F64E1" w:rsidRPr="00915566" w:rsidRDefault="00CF64E1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4230400000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F64E1" w:rsidRPr="00915566" w:rsidRDefault="00FE5606" w:rsidP="00775AAE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F64E1" w:rsidRPr="00915566" w:rsidRDefault="00FE5606" w:rsidP="00775AAE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F64E1" w:rsidRPr="00915566" w:rsidRDefault="00FE5606" w:rsidP="00775AAE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5F0027" w:rsidRPr="00915566" w:rsidTr="00683A3D">
        <w:trPr>
          <w:trHeight w:val="5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CF64E1" w:rsidP="00775AAE">
            <w:pPr>
              <w:autoSpaceDE w:val="0"/>
              <w:autoSpaceDN w:val="0"/>
              <w:adjustRightInd w:val="0"/>
            </w:pPr>
            <w:r w:rsidRPr="00915566">
              <w:t>Основное мероприятие3.2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</w:pPr>
            <w:r w:rsidRPr="00915566">
              <w:t xml:space="preserve">Совершенствование и развитие коммунального хозяйства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CF64E1" w:rsidP="00775AAE">
            <w:pPr>
              <w:autoSpaceDE w:val="0"/>
              <w:autoSpaceDN w:val="0"/>
              <w:adjustRightInd w:val="0"/>
            </w:pPr>
            <w:r w:rsidRPr="00915566">
              <w:t>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4230100000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5313,8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CF64E1">
            <w:pPr>
              <w:autoSpaceDE w:val="0"/>
              <w:autoSpaceDN w:val="0"/>
              <w:adjustRightInd w:val="0"/>
            </w:pPr>
            <w:r>
              <w:t>5313,8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5313,8</w:t>
            </w:r>
          </w:p>
        </w:tc>
      </w:tr>
      <w:tr w:rsidR="005F0027" w:rsidRPr="00915566" w:rsidTr="00683A3D">
        <w:trPr>
          <w:trHeight w:val="6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CF64E1">
            <w:pPr>
              <w:autoSpaceDE w:val="0"/>
              <w:autoSpaceDN w:val="0"/>
              <w:adjustRightInd w:val="0"/>
            </w:pPr>
            <w:r w:rsidRPr="00915566">
              <w:t>Основное мероприятие3.</w:t>
            </w:r>
            <w:r w:rsidR="00CF64E1" w:rsidRPr="00915566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</w:pPr>
            <w:r w:rsidRPr="00915566">
              <w:t>Повышение качества и условий проживания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CF64E1" w:rsidP="00775AAE">
            <w:pPr>
              <w:autoSpaceDE w:val="0"/>
              <w:autoSpaceDN w:val="0"/>
              <w:adjustRightInd w:val="0"/>
            </w:pPr>
            <w:r w:rsidRPr="00915566">
              <w:t>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4230200000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5989,7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5797,3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5797,3</w:t>
            </w:r>
          </w:p>
        </w:tc>
      </w:tr>
      <w:tr w:rsidR="005F0027" w:rsidRPr="00915566" w:rsidTr="00683A3D">
        <w:trPr>
          <w:trHeight w:val="3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</w:pPr>
            <w:r w:rsidRPr="00915566">
              <w:t>Подпрограмма 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</w:pPr>
            <w:r w:rsidRPr="00915566">
              <w:t xml:space="preserve">Развитие сфер культуры и спорта МО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</w:pPr>
            <w:r w:rsidRPr="00915566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ХХХ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ХХХХХ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B50888" w:rsidP="00775AAE">
            <w:pPr>
              <w:autoSpaceDE w:val="0"/>
              <w:autoSpaceDN w:val="0"/>
              <w:adjustRightInd w:val="0"/>
            </w:pPr>
            <w:r>
              <w:t>3838,3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B50888" w:rsidP="00775AAE">
            <w:pPr>
              <w:autoSpaceDE w:val="0"/>
              <w:autoSpaceDN w:val="0"/>
              <w:adjustRightInd w:val="0"/>
            </w:pPr>
            <w:r>
              <w:t>3838,3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B50888" w:rsidP="00775AAE">
            <w:pPr>
              <w:autoSpaceDE w:val="0"/>
              <w:autoSpaceDN w:val="0"/>
              <w:adjustRightInd w:val="0"/>
            </w:pPr>
            <w:r>
              <w:t>3838,3</w:t>
            </w:r>
          </w:p>
        </w:tc>
      </w:tr>
      <w:tr w:rsidR="005F0027" w:rsidRPr="00915566" w:rsidTr="00683A3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</w:pPr>
            <w:r w:rsidRPr="00915566">
              <w:lastRenderedPageBreak/>
              <w:t>Основное мероприятие</w:t>
            </w:r>
            <w:proofErr w:type="gramStart"/>
            <w:r w:rsidRPr="00915566">
              <w:t>4</w:t>
            </w:r>
            <w:proofErr w:type="gramEnd"/>
            <w:r w:rsidRPr="00915566">
              <w:t>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</w:pPr>
            <w:r w:rsidRPr="00915566">
              <w:t xml:space="preserve">Создание условий для организации досуга жителей поселений и обеспечения услугами организации культуры детей и молодежи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CF64E1" w:rsidP="00775AAE">
            <w:pPr>
              <w:autoSpaceDE w:val="0"/>
              <w:autoSpaceDN w:val="0"/>
              <w:adjustRightInd w:val="0"/>
            </w:pPr>
            <w:r w:rsidRPr="00915566">
              <w:t>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4240100000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1870,6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1870,6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1870,6</w:t>
            </w:r>
          </w:p>
        </w:tc>
      </w:tr>
      <w:tr w:rsidR="005F0027" w:rsidRPr="00915566" w:rsidTr="00683A3D">
        <w:trPr>
          <w:trHeight w:val="5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</w:pPr>
            <w:r w:rsidRPr="00915566">
              <w:t>Основное мероприятие</w:t>
            </w:r>
            <w:proofErr w:type="gramStart"/>
            <w:r w:rsidRPr="00915566">
              <w:t>4</w:t>
            </w:r>
            <w:proofErr w:type="gramEnd"/>
            <w:r w:rsidRPr="00915566">
              <w:t>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</w:pPr>
            <w:r w:rsidRPr="00915566">
              <w:t xml:space="preserve">Развитие на территории сельсовета физической культуры и массового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CF64E1" w:rsidP="00775AAE">
            <w:pPr>
              <w:autoSpaceDE w:val="0"/>
              <w:autoSpaceDN w:val="0"/>
              <w:adjustRightInd w:val="0"/>
            </w:pPr>
            <w:r w:rsidRPr="00915566">
              <w:t>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4240200000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1967,7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1967,7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FE5606" w:rsidP="00775AAE">
            <w:pPr>
              <w:autoSpaceDE w:val="0"/>
              <w:autoSpaceDN w:val="0"/>
              <w:adjustRightInd w:val="0"/>
            </w:pPr>
            <w:r>
              <w:t>1967,7</w:t>
            </w:r>
          </w:p>
        </w:tc>
      </w:tr>
      <w:tr w:rsidR="005F0027" w:rsidRPr="00915566" w:rsidTr="00683A3D">
        <w:trPr>
          <w:trHeight w:val="6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</w:pPr>
            <w:r w:rsidRPr="00915566">
              <w:t>Муниципальная программа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CF64E1" w:rsidP="00CF64E1">
            <w:pPr>
              <w:autoSpaceDE w:val="0"/>
              <w:autoSpaceDN w:val="0"/>
              <w:adjustRightInd w:val="0"/>
            </w:pPr>
            <w:r w:rsidRPr="00915566">
              <w:t xml:space="preserve">Развития и функционирования </w:t>
            </w:r>
            <w:proofErr w:type="spellStart"/>
            <w:r w:rsidRPr="00915566">
              <w:t>дорожн</w:t>
            </w:r>
            <w:proofErr w:type="gramStart"/>
            <w:r w:rsidRPr="00915566">
              <w:t>о</w:t>
            </w:r>
            <w:proofErr w:type="spellEnd"/>
            <w:r w:rsidRPr="00915566">
              <w:t>-</w:t>
            </w:r>
            <w:proofErr w:type="gramEnd"/>
            <w:r w:rsidRPr="00915566">
              <w:t xml:space="preserve"> транспортной сети МО </w:t>
            </w:r>
            <w:proofErr w:type="spellStart"/>
            <w:r w:rsidRPr="00915566">
              <w:t>Сакмарский</w:t>
            </w:r>
            <w:proofErr w:type="spellEnd"/>
            <w:r w:rsidRPr="00915566">
              <w:t xml:space="preserve"> сельсовет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BF1CC3">
            <w:pPr>
              <w:autoSpaceDE w:val="0"/>
              <w:autoSpaceDN w:val="0"/>
              <w:adjustRightInd w:val="0"/>
            </w:pPr>
            <w:r w:rsidRPr="00915566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ХХХ</w:t>
            </w:r>
          </w:p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ХХХХХ</w:t>
            </w:r>
          </w:p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B50888" w:rsidP="00775AAE">
            <w:pPr>
              <w:autoSpaceDE w:val="0"/>
              <w:autoSpaceDN w:val="0"/>
              <w:adjustRightInd w:val="0"/>
            </w:pPr>
            <w:r>
              <w:t>18192,9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B50888" w:rsidP="00775AAE">
            <w:pPr>
              <w:autoSpaceDE w:val="0"/>
              <w:autoSpaceDN w:val="0"/>
              <w:adjustRightInd w:val="0"/>
            </w:pPr>
            <w:r>
              <w:t>18155,8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B50888" w:rsidP="00775AAE">
            <w:pPr>
              <w:autoSpaceDE w:val="0"/>
              <w:autoSpaceDN w:val="0"/>
              <w:adjustRightInd w:val="0"/>
            </w:pPr>
            <w:r>
              <w:t>18155,8</w:t>
            </w:r>
          </w:p>
        </w:tc>
      </w:tr>
      <w:tr w:rsidR="005F0027" w:rsidRPr="00915566" w:rsidTr="00683A3D">
        <w:trPr>
          <w:trHeight w:val="6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</w:pPr>
            <w:r w:rsidRPr="00915566">
              <w:t>Основное мероприятие</w:t>
            </w:r>
            <w:proofErr w:type="gramStart"/>
            <w:r w:rsidRPr="00915566">
              <w:t>1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</w:pPr>
            <w:r w:rsidRPr="00915566">
              <w:t xml:space="preserve">Ремонт и содержание автомобильных дорог муниципального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CF64E1" w:rsidP="00775AAE">
            <w:pPr>
              <w:autoSpaceDE w:val="0"/>
              <w:autoSpaceDN w:val="0"/>
              <w:adjustRightInd w:val="0"/>
            </w:pPr>
            <w:r w:rsidRPr="00915566">
              <w:t>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5F0027" w:rsidP="00775AAE">
            <w:pPr>
              <w:autoSpaceDE w:val="0"/>
              <w:autoSpaceDN w:val="0"/>
              <w:adjustRightInd w:val="0"/>
              <w:jc w:val="center"/>
            </w:pPr>
            <w:r w:rsidRPr="00915566">
              <w:t>4000100000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B50888" w:rsidP="00775AAE">
            <w:pPr>
              <w:autoSpaceDE w:val="0"/>
              <w:autoSpaceDN w:val="0"/>
              <w:adjustRightInd w:val="0"/>
            </w:pPr>
            <w:r>
              <w:t>18192,9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B50888" w:rsidP="00CF64E1">
            <w:pPr>
              <w:autoSpaceDE w:val="0"/>
              <w:autoSpaceDN w:val="0"/>
              <w:adjustRightInd w:val="0"/>
            </w:pPr>
            <w:r>
              <w:t>18155,8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F0027" w:rsidRPr="00915566" w:rsidRDefault="00B50888" w:rsidP="00775AAE">
            <w:pPr>
              <w:autoSpaceDE w:val="0"/>
              <w:autoSpaceDN w:val="0"/>
              <w:adjustRightInd w:val="0"/>
            </w:pPr>
            <w:r>
              <w:t>18155,8</w:t>
            </w:r>
          </w:p>
        </w:tc>
      </w:tr>
    </w:tbl>
    <w:p w:rsidR="00E65890" w:rsidRPr="00915566" w:rsidRDefault="00E65890" w:rsidP="000F5CC7">
      <w:pPr>
        <w:rPr>
          <w:sz w:val="28"/>
          <w:szCs w:val="28"/>
        </w:rPr>
      </w:pPr>
    </w:p>
    <w:sectPr w:rsidR="00E65890" w:rsidRPr="00915566" w:rsidSect="00781561">
      <w:pgSz w:w="16838" w:h="11906" w:orient="landscape"/>
      <w:pgMar w:top="851" w:right="1134" w:bottom="1134" w:left="7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2CC7D67"/>
    <w:multiLevelType w:val="hybridMultilevel"/>
    <w:tmpl w:val="6AB287CA"/>
    <w:lvl w:ilvl="0" w:tplc="795A1168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03CF4AE9"/>
    <w:multiLevelType w:val="hybridMultilevel"/>
    <w:tmpl w:val="9380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76E8A"/>
    <w:multiLevelType w:val="hybridMultilevel"/>
    <w:tmpl w:val="EE4C69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33E5C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9">
    <w:nsid w:val="49731292"/>
    <w:multiLevelType w:val="hybridMultilevel"/>
    <w:tmpl w:val="32345D8E"/>
    <w:lvl w:ilvl="0" w:tplc="795A1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13EC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F1D7050"/>
    <w:multiLevelType w:val="hybridMultilevel"/>
    <w:tmpl w:val="F39A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63DB9"/>
    <w:multiLevelType w:val="multilevel"/>
    <w:tmpl w:val="9790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602E"/>
    <w:rsid w:val="00002E6E"/>
    <w:rsid w:val="00003346"/>
    <w:rsid w:val="00024C41"/>
    <w:rsid w:val="00037078"/>
    <w:rsid w:val="00040E2D"/>
    <w:rsid w:val="00081533"/>
    <w:rsid w:val="000C4434"/>
    <w:rsid w:val="000F5CC7"/>
    <w:rsid w:val="001476E8"/>
    <w:rsid w:val="001624CD"/>
    <w:rsid w:val="001775C2"/>
    <w:rsid w:val="001943FA"/>
    <w:rsid w:val="001A2492"/>
    <w:rsid w:val="001B6C14"/>
    <w:rsid w:val="001E713F"/>
    <w:rsid w:val="00217202"/>
    <w:rsid w:val="00221657"/>
    <w:rsid w:val="00246664"/>
    <w:rsid w:val="002600A7"/>
    <w:rsid w:val="00277DDA"/>
    <w:rsid w:val="002A5843"/>
    <w:rsid w:val="002A7DE1"/>
    <w:rsid w:val="002C393C"/>
    <w:rsid w:val="00314A92"/>
    <w:rsid w:val="00347338"/>
    <w:rsid w:val="003674C5"/>
    <w:rsid w:val="003A0833"/>
    <w:rsid w:val="003C2180"/>
    <w:rsid w:val="003E6B8E"/>
    <w:rsid w:val="003E7BCD"/>
    <w:rsid w:val="003F780A"/>
    <w:rsid w:val="004067D4"/>
    <w:rsid w:val="00406BC0"/>
    <w:rsid w:val="004324CA"/>
    <w:rsid w:val="00440742"/>
    <w:rsid w:val="00442970"/>
    <w:rsid w:val="0044602E"/>
    <w:rsid w:val="00473175"/>
    <w:rsid w:val="00480C59"/>
    <w:rsid w:val="004D67C7"/>
    <w:rsid w:val="004E0F72"/>
    <w:rsid w:val="004E4DD5"/>
    <w:rsid w:val="005125B7"/>
    <w:rsid w:val="0055035B"/>
    <w:rsid w:val="005722FE"/>
    <w:rsid w:val="005C1C23"/>
    <w:rsid w:val="005C352A"/>
    <w:rsid w:val="005C3B08"/>
    <w:rsid w:val="005C5C74"/>
    <w:rsid w:val="005F0027"/>
    <w:rsid w:val="005F0F8D"/>
    <w:rsid w:val="00641BF2"/>
    <w:rsid w:val="00647121"/>
    <w:rsid w:val="0068253A"/>
    <w:rsid w:val="00683A3D"/>
    <w:rsid w:val="006B5165"/>
    <w:rsid w:val="006D71ED"/>
    <w:rsid w:val="00713D84"/>
    <w:rsid w:val="00716C95"/>
    <w:rsid w:val="00727021"/>
    <w:rsid w:val="00736F93"/>
    <w:rsid w:val="00752ED0"/>
    <w:rsid w:val="00763075"/>
    <w:rsid w:val="00775038"/>
    <w:rsid w:val="00775AAE"/>
    <w:rsid w:val="00781561"/>
    <w:rsid w:val="007941D5"/>
    <w:rsid w:val="007B0EF5"/>
    <w:rsid w:val="007B46FC"/>
    <w:rsid w:val="007F0986"/>
    <w:rsid w:val="00810FC8"/>
    <w:rsid w:val="008214A9"/>
    <w:rsid w:val="00896EB3"/>
    <w:rsid w:val="008B2FBD"/>
    <w:rsid w:val="008B57FB"/>
    <w:rsid w:val="00915566"/>
    <w:rsid w:val="00960192"/>
    <w:rsid w:val="00977CE3"/>
    <w:rsid w:val="0098650F"/>
    <w:rsid w:val="009B1781"/>
    <w:rsid w:val="009C5EE4"/>
    <w:rsid w:val="009F7AD3"/>
    <w:rsid w:val="00A11277"/>
    <w:rsid w:val="00A32A07"/>
    <w:rsid w:val="00A377BE"/>
    <w:rsid w:val="00A60877"/>
    <w:rsid w:val="00A66F96"/>
    <w:rsid w:val="00A865D7"/>
    <w:rsid w:val="00A93BE1"/>
    <w:rsid w:val="00A94448"/>
    <w:rsid w:val="00AA09CD"/>
    <w:rsid w:val="00AA0BB1"/>
    <w:rsid w:val="00B06AEE"/>
    <w:rsid w:val="00B50888"/>
    <w:rsid w:val="00B74AF6"/>
    <w:rsid w:val="00B75D47"/>
    <w:rsid w:val="00B812BD"/>
    <w:rsid w:val="00BC7C6C"/>
    <w:rsid w:val="00BF1CC3"/>
    <w:rsid w:val="00C25BDB"/>
    <w:rsid w:val="00C67B1B"/>
    <w:rsid w:val="00C81D0B"/>
    <w:rsid w:val="00C829EE"/>
    <w:rsid w:val="00CD0ACD"/>
    <w:rsid w:val="00CD2B36"/>
    <w:rsid w:val="00CE45AD"/>
    <w:rsid w:val="00CF64E1"/>
    <w:rsid w:val="00D474FA"/>
    <w:rsid w:val="00DA4914"/>
    <w:rsid w:val="00DB3F4A"/>
    <w:rsid w:val="00E13B90"/>
    <w:rsid w:val="00E21FFD"/>
    <w:rsid w:val="00E2650C"/>
    <w:rsid w:val="00E26D0A"/>
    <w:rsid w:val="00E30330"/>
    <w:rsid w:val="00E621ED"/>
    <w:rsid w:val="00E65890"/>
    <w:rsid w:val="00E85B02"/>
    <w:rsid w:val="00EA61B2"/>
    <w:rsid w:val="00EE410F"/>
    <w:rsid w:val="00F03887"/>
    <w:rsid w:val="00F24AB5"/>
    <w:rsid w:val="00F6676F"/>
    <w:rsid w:val="00F67D74"/>
    <w:rsid w:val="00F86BC9"/>
    <w:rsid w:val="00F91EE8"/>
    <w:rsid w:val="00FE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C4434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0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4602E"/>
    <w:rPr>
      <w:color w:val="0000FF"/>
      <w:u w:val="single"/>
    </w:rPr>
  </w:style>
  <w:style w:type="character" w:styleId="a5">
    <w:name w:val="Strong"/>
    <w:basedOn w:val="a0"/>
    <w:uiPriority w:val="22"/>
    <w:qFormat/>
    <w:rsid w:val="0044602E"/>
    <w:rPr>
      <w:b/>
      <w:bCs/>
    </w:rPr>
  </w:style>
  <w:style w:type="paragraph" w:styleId="a6">
    <w:name w:val="Normal (Web)"/>
    <w:basedOn w:val="a"/>
    <w:uiPriority w:val="99"/>
    <w:unhideWhenUsed/>
    <w:rsid w:val="0044602E"/>
    <w:pPr>
      <w:spacing w:before="100" w:beforeAutospacing="1" w:after="100" w:afterAutospacing="1"/>
    </w:pPr>
  </w:style>
  <w:style w:type="character" w:customStyle="1" w:styleId="WW8Num1z0">
    <w:name w:val="WW8Num1z0"/>
    <w:rsid w:val="005125B7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125B7"/>
  </w:style>
  <w:style w:type="character" w:customStyle="1" w:styleId="WW8Num1z2">
    <w:name w:val="WW8Num1z2"/>
    <w:rsid w:val="005125B7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125B7"/>
  </w:style>
  <w:style w:type="character" w:customStyle="1" w:styleId="WW8Num1z4">
    <w:name w:val="WW8Num1z4"/>
    <w:rsid w:val="005125B7"/>
  </w:style>
  <w:style w:type="character" w:customStyle="1" w:styleId="WW8Num1z5">
    <w:name w:val="WW8Num1z5"/>
    <w:rsid w:val="005125B7"/>
  </w:style>
  <w:style w:type="character" w:customStyle="1" w:styleId="WW8Num1z6">
    <w:name w:val="WW8Num1z6"/>
    <w:rsid w:val="005125B7"/>
  </w:style>
  <w:style w:type="character" w:customStyle="1" w:styleId="WW8Num1z7">
    <w:name w:val="WW8Num1z7"/>
    <w:rsid w:val="005125B7"/>
  </w:style>
  <w:style w:type="character" w:customStyle="1" w:styleId="WW8Num1z8">
    <w:name w:val="WW8Num1z8"/>
    <w:rsid w:val="005125B7"/>
  </w:style>
  <w:style w:type="character" w:customStyle="1" w:styleId="WW8Num2z0">
    <w:name w:val="WW8Num2z0"/>
    <w:rsid w:val="005125B7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125B7"/>
  </w:style>
  <w:style w:type="character" w:customStyle="1" w:styleId="WW8Num2z2">
    <w:name w:val="WW8Num2z2"/>
    <w:rsid w:val="005125B7"/>
  </w:style>
  <w:style w:type="character" w:customStyle="1" w:styleId="WW8Num2z3">
    <w:name w:val="WW8Num2z3"/>
    <w:rsid w:val="005125B7"/>
  </w:style>
  <w:style w:type="character" w:customStyle="1" w:styleId="WW8Num2z4">
    <w:name w:val="WW8Num2z4"/>
    <w:rsid w:val="005125B7"/>
  </w:style>
  <w:style w:type="character" w:customStyle="1" w:styleId="WW8Num2z5">
    <w:name w:val="WW8Num2z5"/>
    <w:rsid w:val="005125B7"/>
  </w:style>
  <w:style w:type="character" w:customStyle="1" w:styleId="WW8Num2z6">
    <w:name w:val="WW8Num2z6"/>
    <w:rsid w:val="005125B7"/>
  </w:style>
  <w:style w:type="character" w:customStyle="1" w:styleId="WW8Num2z7">
    <w:name w:val="WW8Num2z7"/>
    <w:rsid w:val="005125B7"/>
  </w:style>
  <w:style w:type="character" w:customStyle="1" w:styleId="WW8Num2z8">
    <w:name w:val="WW8Num2z8"/>
    <w:rsid w:val="005125B7"/>
  </w:style>
  <w:style w:type="character" w:customStyle="1" w:styleId="WW8Num3z0">
    <w:name w:val="WW8Num3z0"/>
    <w:rsid w:val="005125B7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125B7"/>
  </w:style>
  <w:style w:type="character" w:customStyle="1" w:styleId="WW8Num4z1">
    <w:name w:val="WW8Num4z1"/>
    <w:rsid w:val="005125B7"/>
  </w:style>
  <w:style w:type="character" w:customStyle="1" w:styleId="WW8Num4z2">
    <w:name w:val="WW8Num4z2"/>
    <w:rsid w:val="005125B7"/>
    <w:rPr>
      <w:sz w:val="28"/>
      <w:szCs w:val="28"/>
    </w:rPr>
  </w:style>
  <w:style w:type="character" w:customStyle="1" w:styleId="WW8Num4z3">
    <w:name w:val="WW8Num4z3"/>
    <w:rsid w:val="005125B7"/>
  </w:style>
  <w:style w:type="character" w:customStyle="1" w:styleId="WW8Num4z4">
    <w:name w:val="WW8Num4z4"/>
    <w:rsid w:val="005125B7"/>
  </w:style>
  <w:style w:type="character" w:customStyle="1" w:styleId="WW8Num4z5">
    <w:name w:val="WW8Num4z5"/>
    <w:rsid w:val="005125B7"/>
  </w:style>
  <w:style w:type="character" w:customStyle="1" w:styleId="WW8Num4z6">
    <w:name w:val="WW8Num4z6"/>
    <w:rsid w:val="005125B7"/>
  </w:style>
  <w:style w:type="character" w:customStyle="1" w:styleId="WW8Num4z7">
    <w:name w:val="WW8Num4z7"/>
    <w:rsid w:val="005125B7"/>
  </w:style>
  <w:style w:type="character" w:customStyle="1" w:styleId="WW8Num4z8">
    <w:name w:val="WW8Num4z8"/>
    <w:rsid w:val="005125B7"/>
  </w:style>
  <w:style w:type="character" w:customStyle="1" w:styleId="WW8Num5z0">
    <w:name w:val="WW8Num5z0"/>
    <w:rsid w:val="005125B7"/>
  </w:style>
  <w:style w:type="character" w:customStyle="1" w:styleId="WW8Num5z1">
    <w:name w:val="WW8Num5z1"/>
    <w:rsid w:val="005125B7"/>
  </w:style>
  <w:style w:type="character" w:customStyle="1" w:styleId="WW8Num5z2">
    <w:name w:val="WW8Num5z2"/>
    <w:rsid w:val="005125B7"/>
  </w:style>
  <w:style w:type="character" w:customStyle="1" w:styleId="WW8Num5z3">
    <w:name w:val="WW8Num5z3"/>
    <w:rsid w:val="005125B7"/>
  </w:style>
  <w:style w:type="character" w:customStyle="1" w:styleId="WW8Num5z4">
    <w:name w:val="WW8Num5z4"/>
    <w:rsid w:val="005125B7"/>
  </w:style>
  <w:style w:type="character" w:customStyle="1" w:styleId="WW8Num5z5">
    <w:name w:val="WW8Num5z5"/>
    <w:rsid w:val="005125B7"/>
  </w:style>
  <w:style w:type="character" w:customStyle="1" w:styleId="WW8Num5z6">
    <w:name w:val="WW8Num5z6"/>
    <w:rsid w:val="005125B7"/>
  </w:style>
  <w:style w:type="character" w:customStyle="1" w:styleId="WW8Num5z7">
    <w:name w:val="WW8Num5z7"/>
    <w:rsid w:val="005125B7"/>
  </w:style>
  <w:style w:type="character" w:customStyle="1" w:styleId="WW8Num5z8">
    <w:name w:val="WW8Num5z8"/>
    <w:rsid w:val="005125B7"/>
  </w:style>
  <w:style w:type="character" w:customStyle="1" w:styleId="WW8Num6z0">
    <w:name w:val="WW8Num6z0"/>
    <w:rsid w:val="005125B7"/>
  </w:style>
  <w:style w:type="character" w:customStyle="1" w:styleId="WW8Num6z1">
    <w:name w:val="WW8Num6z1"/>
    <w:rsid w:val="005125B7"/>
  </w:style>
  <w:style w:type="character" w:customStyle="1" w:styleId="WW8Num6z2">
    <w:name w:val="WW8Num6z2"/>
    <w:rsid w:val="005125B7"/>
  </w:style>
  <w:style w:type="character" w:customStyle="1" w:styleId="WW8Num6z3">
    <w:name w:val="WW8Num6z3"/>
    <w:rsid w:val="005125B7"/>
  </w:style>
  <w:style w:type="character" w:customStyle="1" w:styleId="WW8Num6z4">
    <w:name w:val="WW8Num6z4"/>
    <w:rsid w:val="005125B7"/>
  </w:style>
  <w:style w:type="character" w:customStyle="1" w:styleId="WW8Num6z5">
    <w:name w:val="WW8Num6z5"/>
    <w:rsid w:val="005125B7"/>
  </w:style>
  <w:style w:type="character" w:customStyle="1" w:styleId="WW8Num6z6">
    <w:name w:val="WW8Num6z6"/>
    <w:rsid w:val="005125B7"/>
  </w:style>
  <w:style w:type="character" w:customStyle="1" w:styleId="WW8Num6z7">
    <w:name w:val="WW8Num6z7"/>
    <w:rsid w:val="005125B7"/>
  </w:style>
  <w:style w:type="character" w:customStyle="1" w:styleId="WW8Num6z8">
    <w:name w:val="WW8Num6z8"/>
    <w:rsid w:val="005125B7"/>
  </w:style>
  <w:style w:type="character" w:customStyle="1" w:styleId="WW8Num7z0">
    <w:name w:val="WW8Num7z0"/>
    <w:rsid w:val="005125B7"/>
    <w:rPr>
      <w:rFonts w:ascii="Symbol" w:hAnsi="Symbol" w:cs="OpenSymbol"/>
      <w:lang w:val="ru-RU"/>
    </w:rPr>
  </w:style>
  <w:style w:type="character" w:customStyle="1" w:styleId="WW8Num8z0">
    <w:name w:val="WW8Num8z0"/>
    <w:rsid w:val="005125B7"/>
    <w:rPr>
      <w:rFonts w:ascii="Symbol" w:hAnsi="Symbol" w:cs="OpenSymbol"/>
    </w:rPr>
  </w:style>
  <w:style w:type="character" w:customStyle="1" w:styleId="WW8Num9z0">
    <w:name w:val="WW8Num9z0"/>
    <w:rsid w:val="005125B7"/>
    <w:rPr>
      <w:rFonts w:ascii="Symbol" w:hAnsi="Symbol" w:cs="OpenSymbol"/>
      <w:lang w:val="ru-RU"/>
    </w:rPr>
  </w:style>
  <w:style w:type="character" w:customStyle="1" w:styleId="WW8Num10z0">
    <w:name w:val="WW8Num10z0"/>
    <w:rsid w:val="005125B7"/>
    <w:rPr>
      <w:rFonts w:ascii="Symbol" w:hAnsi="Symbol" w:cs="OpenSymbol"/>
    </w:rPr>
  </w:style>
  <w:style w:type="character" w:customStyle="1" w:styleId="WW8Num11z0">
    <w:name w:val="WW8Num11z0"/>
    <w:rsid w:val="005125B7"/>
    <w:rPr>
      <w:rFonts w:ascii="Symbol" w:hAnsi="Symbol" w:cs="OpenSymbol"/>
    </w:rPr>
  </w:style>
  <w:style w:type="character" w:customStyle="1" w:styleId="WW8Num11z1">
    <w:name w:val="WW8Num11z1"/>
    <w:rsid w:val="005125B7"/>
    <w:rPr>
      <w:rFonts w:ascii="OpenSymbol" w:hAnsi="OpenSymbol" w:cs="OpenSymbol"/>
    </w:rPr>
  </w:style>
  <w:style w:type="character" w:customStyle="1" w:styleId="WW8Num12z0">
    <w:name w:val="WW8Num12z0"/>
    <w:rsid w:val="005125B7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125B7"/>
    <w:rPr>
      <w:rFonts w:ascii="Symbol" w:hAnsi="Symbol" w:cs="OpenSymbol"/>
      <w:lang w:val="ru-RU"/>
    </w:rPr>
  </w:style>
  <w:style w:type="character" w:customStyle="1" w:styleId="WW8Num14z0">
    <w:name w:val="WW8Num14z0"/>
    <w:rsid w:val="005125B7"/>
    <w:rPr>
      <w:rFonts w:ascii="Symbol" w:hAnsi="Symbol" w:cs="OpenSymbol"/>
    </w:rPr>
  </w:style>
  <w:style w:type="character" w:customStyle="1" w:styleId="WW8Num15z0">
    <w:name w:val="WW8Num15z0"/>
    <w:rsid w:val="005125B7"/>
    <w:rPr>
      <w:rFonts w:ascii="Symbol" w:hAnsi="Symbol" w:cs="OpenSymbol"/>
    </w:rPr>
  </w:style>
  <w:style w:type="character" w:customStyle="1" w:styleId="WW8Num16z0">
    <w:name w:val="WW8Num16z0"/>
    <w:rsid w:val="005125B7"/>
    <w:rPr>
      <w:rFonts w:ascii="Symbol" w:hAnsi="Symbol" w:cs="OpenSymbol"/>
    </w:rPr>
  </w:style>
  <w:style w:type="character" w:customStyle="1" w:styleId="WW8Num17z0">
    <w:name w:val="WW8Num17z0"/>
    <w:rsid w:val="005125B7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125B7"/>
  </w:style>
  <w:style w:type="character" w:customStyle="1" w:styleId="WW8Num17z2">
    <w:name w:val="WW8Num17z2"/>
    <w:rsid w:val="005125B7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125B7"/>
  </w:style>
  <w:style w:type="character" w:customStyle="1" w:styleId="WW8Num17z4">
    <w:name w:val="WW8Num17z4"/>
    <w:rsid w:val="005125B7"/>
  </w:style>
  <w:style w:type="character" w:customStyle="1" w:styleId="WW8Num17z5">
    <w:name w:val="WW8Num17z5"/>
    <w:rsid w:val="005125B7"/>
  </w:style>
  <w:style w:type="character" w:customStyle="1" w:styleId="WW8Num17z6">
    <w:name w:val="WW8Num17z6"/>
    <w:rsid w:val="005125B7"/>
  </w:style>
  <w:style w:type="character" w:customStyle="1" w:styleId="WW8Num17z7">
    <w:name w:val="WW8Num17z7"/>
    <w:rsid w:val="005125B7"/>
  </w:style>
  <w:style w:type="character" w:customStyle="1" w:styleId="WW8Num17z8">
    <w:name w:val="WW8Num17z8"/>
    <w:rsid w:val="005125B7"/>
  </w:style>
  <w:style w:type="character" w:customStyle="1" w:styleId="WW8Num18z0">
    <w:name w:val="WW8Num18z0"/>
    <w:rsid w:val="005125B7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125B7"/>
    <w:rPr>
      <w:rFonts w:ascii="Symbol" w:hAnsi="Symbol" w:cs="OpenSymbol"/>
    </w:rPr>
  </w:style>
  <w:style w:type="character" w:customStyle="1" w:styleId="WW8Num20z0">
    <w:name w:val="WW8Num20z0"/>
    <w:rsid w:val="005125B7"/>
  </w:style>
  <w:style w:type="character" w:customStyle="1" w:styleId="WW8Num20z1">
    <w:name w:val="WW8Num20z1"/>
    <w:rsid w:val="005125B7"/>
  </w:style>
  <w:style w:type="character" w:customStyle="1" w:styleId="WW8Num20z2">
    <w:name w:val="WW8Num20z2"/>
    <w:rsid w:val="005125B7"/>
  </w:style>
  <w:style w:type="character" w:customStyle="1" w:styleId="WW8Num20z3">
    <w:name w:val="WW8Num20z3"/>
    <w:rsid w:val="005125B7"/>
  </w:style>
  <w:style w:type="character" w:customStyle="1" w:styleId="WW8Num20z4">
    <w:name w:val="WW8Num20z4"/>
    <w:rsid w:val="005125B7"/>
  </w:style>
  <w:style w:type="character" w:customStyle="1" w:styleId="WW8Num20z5">
    <w:name w:val="WW8Num20z5"/>
    <w:rsid w:val="005125B7"/>
  </w:style>
  <w:style w:type="character" w:customStyle="1" w:styleId="WW8Num20z6">
    <w:name w:val="WW8Num20z6"/>
    <w:rsid w:val="005125B7"/>
  </w:style>
  <w:style w:type="character" w:customStyle="1" w:styleId="WW8Num20z7">
    <w:name w:val="WW8Num20z7"/>
    <w:rsid w:val="005125B7"/>
  </w:style>
  <w:style w:type="character" w:customStyle="1" w:styleId="WW8Num20z8">
    <w:name w:val="WW8Num20z8"/>
    <w:rsid w:val="005125B7"/>
  </w:style>
  <w:style w:type="character" w:customStyle="1" w:styleId="WW8Num18z1">
    <w:name w:val="WW8Num18z1"/>
    <w:rsid w:val="005125B7"/>
  </w:style>
  <w:style w:type="character" w:customStyle="1" w:styleId="WW8Num18z2">
    <w:name w:val="WW8Num18z2"/>
    <w:rsid w:val="005125B7"/>
  </w:style>
  <w:style w:type="character" w:customStyle="1" w:styleId="WW8Num18z3">
    <w:name w:val="WW8Num18z3"/>
    <w:rsid w:val="005125B7"/>
  </w:style>
  <w:style w:type="character" w:customStyle="1" w:styleId="WW8Num18z4">
    <w:name w:val="WW8Num18z4"/>
    <w:rsid w:val="005125B7"/>
  </w:style>
  <w:style w:type="character" w:customStyle="1" w:styleId="WW8Num18z5">
    <w:name w:val="WW8Num18z5"/>
    <w:rsid w:val="005125B7"/>
  </w:style>
  <w:style w:type="character" w:customStyle="1" w:styleId="WW8Num18z6">
    <w:name w:val="WW8Num18z6"/>
    <w:rsid w:val="005125B7"/>
  </w:style>
  <w:style w:type="character" w:customStyle="1" w:styleId="WW8Num18z7">
    <w:name w:val="WW8Num18z7"/>
    <w:rsid w:val="005125B7"/>
  </w:style>
  <w:style w:type="character" w:customStyle="1" w:styleId="WW8Num18z8">
    <w:name w:val="WW8Num18z8"/>
    <w:rsid w:val="005125B7"/>
  </w:style>
  <w:style w:type="character" w:customStyle="1" w:styleId="Absatz-Standardschriftart">
    <w:name w:val="Absatz-Standardschriftart"/>
    <w:rsid w:val="005125B7"/>
  </w:style>
  <w:style w:type="character" w:customStyle="1" w:styleId="WW8Num12z1">
    <w:name w:val="WW8Num12z1"/>
    <w:rsid w:val="005125B7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125B7"/>
  </w:style>
  <w:style w:type="character" w:customStyle="1" w:styleId="WW-Absatz-Standardschriftart1">
    <w:name w:val="WW-Absatz-Standardschriftart1"/>
    <w:rsid w:val="005125B7"/>
  </w:style>
  <w:style w:type="character" w:customStyle="1" w:styleId="WW-Absatz-Standardschriftart11">
    <w:name w:val="WW-Absatz-Standardschriftart11"/>
    <w:rsid w:val="005125B7"/>
  </w:style>
  <w:style w:type="character" w:customStyle="1" w:styleId="WW-Absatz-Standardschriftart111">
    <w:name w:val="WW-Absatz-Standardschriftart111"/>
    <w:rsid w:val="005125B7"/>
  </w:style>
  <w:style w:type="character" w:customStyle="1" w:styleId="WW-Absatz-Standardschriftart1111">
    <w:name w:val="WW-Absatz-Standardschriftart1111"/>
    <w:rsid w:val="005125B7"/>
  </w:style>
  <w:style w:type="character" w:customStyle="1" w:styleId="a7">
    <w:name w:val="Маркеры списка"/>
    <w:rsid w:val="005125B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5125B7"/>
  </w:style>
  <w:style w:type="paragraph" w:customStyle="1" w:styleId="a9">
    <w:name w:val="Заголовок"/>
    <w:basedOn w:val="a"/>
    <w:next w:val="aa"/>
    <w:rsid w:val="005125B7"/>
    <w:pPr>
      <w:keepNext/>
      <w:widowControl w:val="0"/>
      <w:suppressAutoHyphens/>
      <w:spacing w:before="240" w:after="120"/>
    </w:pPr>
    <w:rPr>
      <w:rFonts w:eastAsia="Arial Unicode MS" w:cs="Mangal"/>
      <w:kern w:val="1"/>
      <w:szCs w:val="28"/>
      <w:lang w:eastAsia="zh-CN" w:bidi="hi-IN"/>
    </w:rPr>
  </w:style>
  <w:style w:type="paragraph" w:styleId="aa">
    <w:name w:val="Body Text"/>
    <w:basedOn w:val="a"/>
    <w:link w:val="ab"/>
    <w:rsid w:val="005125B7"/>
    <w:pPr>
      <w:widowControl w:val="0"/>
      <w:suppressAutoHyphens/>
      <w:spacing w:after="120"/>
    </w:pPr>
    <w:rPr>
      <w:rFonts w:eastAsia="Arial Unicode MS" w:cs="Mangal"/>
      <w:kern w:val="1"/>
      <w:sz w:val="20"/>
      <w:lang w:eastAsia="zh-CN" w:bidi="hi-IN"/>
    </w:rPr>
  </w:style>
  <w:style w:type="character" w:customStyle="1" w:styleId="ab">
    <w:name w:val="Основной текст Знак"/>
    <w:basedOn w:val="a0"/>
    <w:link w:val="aa"/>
    <w:rsid w:val="005125B7"/>
    <w:rPr>
      <w:rFonts w:ascii="Times New Roman" w:eastAsia="Arial Unicode MS" w:hAnsi="Times New Roman" w:cs="Mangal"/>
      <w:kern w:val="1"/>
      <w:sz w:val="20"/>
      <w:szCs w:val="24"/>
      <w:lang w:eastAsia="zh-CN" w:bidi="hi-IN"/>
    </w:rPr>
  </w:style>
  <w:style w:type="paragraph" w:styleId="ac">
    <w:name w:val="List"/>
    <w:basedOn w:val="aa"/>
    <w:rsid w:val="005125B7"/>
    <w:rPr>
      <w:rFonts w:ascii="Arial" w:hAnsi="Arial"/>
    </w:rPr>
  </w:style>
  <w:style w:type="paragraph" w:styleId="ad">
    <w:name w:val="caption"/>
    <w:basedOn w:val="a"/>
    <w:qFormat/>
    <w:rsid w:val="005125B7"/>
    <w:pPr>
      <w:widowControl w:val="0"/>
      <w:suppressLineNumbers/>
      <w:suppressAutoHyphens/>
      <w:spacing w:before="120" w:after="120"/>
    </w:pPr>
    <w:rPr>
      <w:rFonts w:eastAsia="Arial Unicode MS" w:cs="Mangal"/>
      <w:i/>
      <w:iCs/>
      <w:kern w:val="1"/>
      <w:sz w:val="16"/>
      <w:lang w:eastAsia="zh-CN" w:bidi="hi-IN"/>
    </w:rPr>
  </w:style>
  <w:style w:type="paragraph" w:customStyle="1" w:styleId="1">
    <w:name w:val="Указатель1"/>
    <w:basedOn w:val="a"/>
    <w:rsid w:val="005125B7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zh-CN" w:bidi="hi-IN"/>
    </w:rPr>
  </w:style>
  <w:style w:type="paragraph" w:customStyle="1" w:styleId="WW-">
    <w:name w:val="WW-Заголовок"/>
    <w:basedOn w:val="a9"/>
    <w:next w:val="ae"/>
    <w:rsid w:val="005125B7"/>
  </w:style>
  <w:style w:type="paragraph" w:styleId="ae">
    <w:name w:val="Subtitle"/>
    <w:basedOn w:val="a9"/>
    <w:next w:val="aa"/>
    <w:link w:val="af"/>
    <w:qFormat/>
    <w:rsid w:val="005125B7"/>
    <w:pPr>
      <w:jc w:val="center"/>
    </w:pPr>
    <w:rPr>
      <w:i/>
      <w:iCs/>
      <w:sz w:val="28"/>
    </w:rPr>
  </w:style>
  <w:style w:type="character" w:customStyle="1" w:styleId="af">
    <w:name w:val="Подзаголовок Знак"/>
    <w:basedOn w:val="a0"/>
    <w:link w:val="ae"/>
    <w:rsid w:val="005125B7"/>
    <w:rPr>
      <w:rFonts w:ascii="Times New Roman" w:eastAsia="Arial Unicode MS" w:hAnsi="Times New Roman" w:cs="Mangal"/>
      <w:i/>
      <w:iCs/>
      <w:kern w:val="1"/>
      <w:sz w:val="28"/>
      <w:szCs w:val="28"/>
      <w:lang w:eastAsia="zh-CN" w:bidi="hi-IN"/>
    </w:rPr>
  </w:style>
  <w:style w:type="paragraph" w:customStyle="1" w:styleId="af0">
    <w:name w:val="Таблицы (моноширинный)"/>
    <w:basedOn w:val="a"/>
    <w:next w:val="a"/>
    <w:rsid w:val="005125B7"/>
    <w:pPr>
      <w:widowControl w:val="0"/>
      <w:suppressAutoHyphens/>
      <w:autoSpaceDE w:val="0"/>
      <w:jc w:val="both"/>
    </w:pPr>
    <w:rPr>
      <w:rFonts w:ascii="Courier New" w:eastAsia="Arial Unicode MS" w:hAnsi="Courier New" w:cs="Courier New"/>
      <w:kern w:val="1"/>
      <w:sz w:val="20"/>
      <w:szCs w:val="20"/>
      <w:lang w:eastAsia="zh-CN" w:bidi="hi-IN"/>
    </w:rPr>
  </w:style>
  <w:style w:type="paragraph" w:styleId="af1">
    <w:name w:val="Body Text Indent"/>
    <w:basedOn w:val="a"/>
    <w:link w:val="af2"/>
    <w:rsid w:val="005125B7"/>
    <w:pPr>
      <w:widowControl w:val="0"/>
      <w:tabs>
        <w:tab w:val="left" w:pos="4536"/>
      </w:tabs>
      <w:suppressAutoHyphens/>
      <w:spacing w:line="360" w:lineRule="auto"/>
      <w:ind w:firstLine="720"/>
      <w:jc w:val="both"/>
    </w:pPr>
    <w:rPr>
      <w:rFonts w:eastAsia="Arial Unicode MS" w:cs="Mangal"/>
      <w:kern w:val="1"/>
      <w:sz w:val="28"/>
      <w:lang w:eastAsia="zh-CN" w:bidi="hi-IN"/>
    </w:rPr>
  </w:style>
  <w:style w:type="character" w:customStyle="1" w:styleId="af2">
    <w:name w:val="Основной текст с отступом Знак"/>
    <w:basedOn w:val="a0"/>
    <w:link w:val="af1"/>
    <w:rsid w:val="005125B7"/>
    <w:rPr>
      <w:rFonts w:ascii="Times New Roman" w:eastAsia="Arial Unicode MS" w:hAnsi="Times New Roman" w:cs="Mangal"/>
      <w:kern w:val="1"/>
      <w:sz w:val="28"/>
      <w:szCs w:val="24"/>
      <w:lang w:eastAsia="zh-CN" w:bidi="hi-IN"/>
    </w:rPr>
  </w:style>
  <w:style w:type="paragraph" w:styleId="af3">
    <w:name w:val="List Paragraph"/>
    <w:basedOn w:val="a"/>
    <w:qFormat/>
    <w:rsid w:val="005125B7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zh-CN" w:bidi="hi-IN"/>
    </w:rPr>
  </w:style>
  <w:style w:type="paragraph" w:customStyle="1" w:styleId="ConsPlusCell">
    <w:name w:val="ConsPlusCell"/>
    <w:rsid w:val="005125B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af4">
    <w:name w:val="Содержимое таблицы"/>
    <w:basedOn w:val="a"/>
    <w:rsid w:val="005125B7"/>
    <w:pPr>
      <w:widowControl w:val="0"/>
      <w:suppressLineNumbers/>
      <w:suppressAutoHyphens/>
    </w:pPr>
    <w:rPr>
      <w:rFonts w:eastAsia="Arial Unicode MS" w:cs="Mangal"/>
      <w:kern w:val="1"/>
      <w:sz w:val="20"/>
      <w:lang w:eastAsia="zh-CN" w:bidi="hi-IN"/>
    </w:rPr>
  </w:style>
  <w:style w:type="paragraph" w:customStyle="1" w:styleId="ConsPlusNormal">
    <w:name w:val="ConsPlusNormal"/>
    <w:next w:val="a"/>
    <w:rsid w:val="005125B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zh-CN"/>
    </w:rPr>
  </w:style>
  <w:style w:type="paragraph" w:customStyle="1" w:styleId="ConsPlusTitle">
    <w:name w:val="ConsPlusTitle"/>
    <w:rsid w:val="005125B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ConsPlusDocList">
    <w:name w:val="ConsPlusDocList"/>
    <w:next w:val="a"/>
    <w:rsid w:val="005125B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5">
    <w:name w:val="Заголовок таблицы"/>
    <w:basedOn w:val="af4"/>
    <w:rsid w:val="005125B7"/>
    <w:pPr>
      <w:jc w:val="center"/>
    </w:pPr>
    <w:rPr>
      <w:b/>
      <w:bCs/>
    </w:rPr>
  </w:style>
  <w:style w:type="paragraph" w:customStyle="1" w:styleId="Pro-Gramma">
    <w:name w:val="Pro-Gramma"/>
    <w:basedOn w:val="a"/>
    <w:rsid w:val="005125B7"/>
    <w:pPr>
      <w:spacing w:before="120" w:line="288" w:lineRule="auto"/>
      <w:ind w:left="1134"/>
      <w:jc w:val="both"/>
    </w:pPr>
    <w:rPr>
      <w:rFonts w:ascii="Georgia" w:hAnsi="Georgia"/>
      <w:kern w:val="1"/>
      <w:sz w:val="20"/>
      <w:lang w:eastAsia="zh-CN"/>
    </w:rPr>
  </w:style>
  <w:style w:type="paragraph" w:customStyle="1" w:styleId="Pro-Tab">
    <w:name w:val="Pro-Tab"/>
    <w:basedOn w:val="Pro-Gramma"/>
    <w:rsid w:val="005125B7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6">
    <w:name w:val="Нормальный (таблица)"/>
    <w:basedOn w:val="a"/>
    <w:next w:val="a"/>
    <w:rsid w:val="005125B7"/>
    <w:pPr>
      <w:widowControl w:val="0"/>
      <w:suppressAutoHyphens/>
      <w:jc w:val="both"/>
    </w:pPr>
    <w:rPr>
      <w:rFonts w:ascii="Arial" w:eastAsia="Arial Unicode MS" w:hAnsi="Arial" w:cs="Arial"/>
      <w:kern w:val="1"/>
      <w:sz w:val="20"/>
      <w:lang w:eastAsia="zh-CN" w:bidi="hi-IN"/>
    </w:rPr>
  </w:style>
  <w:style w:type="paragraph" w:styleId="af7">
    <w:name w:val="Balloon Text"/>
    <w:basedOn w:val="a"/>
    <w:link w:val="af8"/>
    <w:uiPriority w:val="99"/>
    <w:semiHidden/>
    <w:unhideWhenUsed/>
    <w:rsid w:val="005125B7"/>
    <w:pPr>
      <w:widowControl w:val="0"/>
      <w:suppressAutoHyphens/>
    </w:pPr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character" w:customStyle="1" w:styleId="af8">
    <w:name w:val="Текст выноски Знак"/>
    <w:basedOn w:val="a0"/>
    <w:link w:val="af7"/>
    <w:uiPriority w:val="99"/>
    <w:semiHidden/>
    <w:rsid w:val="005125B7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character" w:customStyle="1" w:styleId="50">
    <w:name w:val="Заголовок 5 Знак"/>
    <w:basedOn w:val="a0"/>
    <w:link w:val="5"/>
    <w:rsid w:val="000C443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47</cp:revision>
  <cp:lastPrinted>2023-07-26T10:18:00Z</cp:lastPrinted>
  <dcterms:created xsi:type="dcterms:W3CDTF">2019-03-28T11:48:00Z</dcterms:created>
  <dcterms:modified xsi:type="dcterms:W3CDTF">2023-07-26T11:21:00Z</dcterms:modified>
</cp:coreProperties>
</file>