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>
        <w:rPr>
          <w:rFonts w:ascii="Times New Roman" w:hAnsi="Times New Roman" w:cs="Times New Roman"/>
          <w:sz w:val="28"/>
          <w:szCs w:val="28"/>
        </w:rPr>
        <w:t xml:space="preserve">  19.07.2019 г.  № 130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значить публичные слушания на 19-00 час. 19 августа 2019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жилого дома на земельном участке с к</w:t>
      </w:r>
      <w:r>
        <w:rPr>
          <w:rFonts w:ascii="Times New Roman" w:hAnsi="Times New Roman" w:cs="Times New Roman"/>
          <w:sz w:val="28"/>
          <w:szCs w:val="28"/>
        </w:rPr>
        <w:t>адастровым номером 56:25:1101014:48</w:t>
      </w:r>
      <w:r w:rsidRPr="00105675">
        <w:rPr>
          <w:rFonts w:ascii="Times New Roman" w:hAnsi="Times New Roman" w:cs="Times New Roman"/>
          <w:sz w:val="28"/>
          <w:szCs w:val="28"/>
        </w:rPr>
        <w:t xml:space="preserve">9 при отклонении </w:t>
      </w:r>
      <w:r w:rsidR="0053085B">
        <w:rPr>
          <w:rFonts w:ascii="Times New Roman" w:hAnsi="Times New Roman" w:cs="Times New Roman"/>
          <w:sz w:val="28"/>
          <w:szCs w:val="28"/>
        </w:rPr>
        <w:t>минимального отступа от боковых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53085B">
        <w:rPr>
          <w:rFonts w:ascii="Times New Roman" w:hAnsi="Times New Roman" w:cs="Times New Roman"/>
          <w:sz w:val="28"/>
          <w:szCs w:val="28"/>
        </w:rPr>
        <w:t>Калинина 47А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53085B">
        <w:rPr>
          <w:rFonts w:ascii="Times New Roman" w:hAnsi="Times New Roman" w:cs="Times New Roman"/>
          <w:sz w:val="28"/>
          <w:szCs w:val="28"/>
        </w:rPr>
        <w:t>Калинина 47А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Глава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105675"/>
    <w:rsid w:val="002C0EEC"/>
    <w:rsid w:val="003466CB"/>
    <w:rsid w:val="0053085B"/>
    <w:rsid w:val="006C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2019-07-19T05:21:00Z</dcterms:created>
  <dcterms:modified xsi:type="dcterms:W3CDTF">2019-07-19T05:53:00Z</dcterms:modified>
</cp:coreProperties>
</file>