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AC" w:rsidRPr="002A193C" w:rsidRDefault="008703AC" w:rsidP="00F32816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СОВЕТ ДЕПУТАТОВ</w:t>
      </w:r>
    </w:p>
    <w:p w:rsidR="008703AC" w:rsidRPr="002A193C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703AC" w:rsidRPr="002A193C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САКМАРСКИЙ</w:t>
      </w:r>
      <w:r w:rsidRPr="002A193C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8703AC" w:rsidRPr="002A193C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САКМАРСКОГО РАЙОНА</w:t>
      </w:r>
    </w:p>
    <w:p w:rsidR="008703AC" w:rsidRPr="002A193C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703AC" w:rsidRPr="002A193C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703AC" w:rsidRPr="002A193C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РЕШЕНИЕ</w:t>
      </w:r>
    </w:p>
    <w:p w:rsidR="008703AC" w:rsidRDefault="00F32816" w:rsidP="008703AC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8703AC">
        <w:rPr>
          <w:rFonts w:ascii="Arial" w:hAnsi="Arial" w:cs="Arial"/>
          <w:b/>
          <w:sz w:val="32"/>
          <w:szCs w:val="32"/>
        </w:rPr>
        <w:t>.05.2018</w:t>
      </w:r>
      <w:r w:rsidR="008703AC" w:rsidRPr="002A193C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="008703AC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 xml:space="preserve">                            №127</w:t>
      </w:r>
    </w:p>
    <w:p w:rsidR="008703AC" w:rsidRPr="002A193C" w:rsidRDefault="008703AC" w:rsidP="008703AC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</w:p>
    <w:p w:rsidR="008703AC" w:rsidRPr="001674A4" w:rsidRDefault="008703AC" w:rsidP="008703A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силу отдельных </w:t>
      </w:r>
      <w:r w:rsidRPr="001674A4">
        <w:rPr>
          <w:rFonts w:ascii="Arial" w:hAnsi="Arial" w:cs="Arial"/>
          <w:b/>
          <w:sz w:val="32"/>
          <w:szCs w:val="32"/>
        </w:rPr>
        <w:t>решени</w:t>
      </w:r>
      <w:r>
        <w:rPr>
          <w:rFonts w:ascii="Arial" w:hAnsi="Arial" w:cs="Arial"/>
          <w:b/>
          <w:sz w:val="32"/>
          <w:szCs w:val="32"/>
        </w:rPr>
        <w:t xml:space="preserve">й </w:t>
      </w:r>
      <w:r w:rsidRPr="001674A4">
        <w:rPr>
          <w:rFonts w:ascii="Arial" w:hAnsi="Arial" w:cs="Arial"/>
          <w:b/>
          <w:sz w:val="32"/>
          <w:szCs w:val="32"/>
        </w:rPr>
        <w:t>Совета депутатов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8703AC" w:rsidRDefault="008703AC" w:rsidP="008703AC">
      <w:pPr>
        <w:spacing w:after="0" w:line="120" w:lineRule="atLeast"/>
      </w:pPr>
    </w:p>
    <w:p w:rsidR="008703AC" w:rsidRDefault="008703AC" w:rsidP="008703AC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 xml:space="preserve"> Руководствуясь </w:t>
      </w:r>
      <w:r w:rsidRPr="005E6C67">
        <w:rPr>
          <w:rStyle w:val="FontStyle12"/>
          <w:rFonts w:ascii="Arial" w:hAnsi="Arial" w:cs="Arial"/>
          <w:spacing w:val="-7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Федерации,</w:t>
      </w:r>
      <w:r w:rsidRPr="005E6C67">
        <w:rPr>
          <w:rFonts w:ascii="Arial" w:hAnsi="Arial" w:cs="Arial"/>
          <w:sz w:val="24"/>
          <w:szCs w:val="24"/>
        </w:rPr>
        <w:t xml:space="preserve"> Уставом муниципального образования, Совет депутатов решил:</w:t>
      </w:r>
    </w:p>
    <w:p w:rsidR="008703AC" w:rsidRPr="005E6C67" w:rsidRDefault="008703AC" w:rsidP="008703AC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8703AC" w:rsidRDefault="008703AC" w:rsidP="008703AC">
      <w:pPr>
        <w:pStyle w:val="a4"/>
        <w:numPr>
          <w:ilvl w:val="0"/>
          <w:numId w:val="1"/>
        </w:numPr>
        <w:spacing w:after="0" w:line="120" w:lineRule="atLeast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03AC">
        <w:rPr>
          <w:rFonts w:ascii="Arial" w:hAnsi="Arial" w:cs="Arial"/>
          <w:color w:val="000000" w:themeColor="text1"/>
          <w:sz w:val="24"/>
          <w:szCs w:val="24"/>
        </w:rPr>
        <w:t xml:space="preserve">Признать утратившими силу следующие решения Совета депутатов муниципального образования </w:t>
      </w:r>
      <w:proofErr w:type="spellStart"/>
      <w:r w:rsidRPr="008703AC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8703AC">
        <w:rPr>
          <w:rFonts w:ascii="Arial" w:hAnsi="Arial" w:cs="Arial"/>
          <w:color w:val="000000" w:themeColor="text1"/>
          <w:sz w:val="24"/>
          <w:szCs w:val="24"/>
        </w:rPr>
        <w:t xml:space="preserve"> сельсовет: </w:t>
      </w:r>
    </w:p>
    <w:p w:rsidR="008703AC" w:rsidRPr="00716205" w:rsidRDefault="008703AC" w:rsidP="008703AC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1620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 xml:space="preserve">от 07.04.2015 №256 «Об утверждении Положения о порядке распоряжения земельными участками, государственная собственность на которые не разграничена, а также земельными участками, находящимися в муниципальной собственности, расположенными на территории муниципального образования </w:t>
      </w:r>
      <w:proofErr w:type="spellStart"/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Оренбургской области»;</w:t>
      </w:r>
    </w:p>
    <w:p w:rsidR="008703AC" w:rsidRPr="00716205" w:rsidRDefault="008703AC" w:rsidP="008703AC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 xml:space="preserve">- от 07.04.2015 №257«Об утверждении Положения о порядке организации и проведения аукциона по продаже земельных участков, находящихся в муниципальной собственности  или земельных участков права государственной </w:t>
      </w:r>
      <w:proofErr w:type="gramStart"/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>собственности</w:t>
      </w:r>
      <w:proofErr w:type="gramEnd"/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которые не разграничена, а также права на заключение договоров аренды таких  земельных участков, находящихся в пределах муниципального  образования </w:t>
      </w:r>
      <w:proofErr w:type="spellStart"/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716205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Оренбургской области»</w:t>
      </w:r>
    </w:p>
    <w:p w:rsidR="008703AC" w:rsidRDefault="008703AC" w:rsidP="008703AC">
      <w:pPr>
        <w:spacing w:after="0" w:line="120" w:lineRule="atLeast"/>
        <w:jc w:val="both"/>
        <w:rPr>
          <w:rFonts w:ascii="Arial" w:eastAsia="Calibri" w:hAnsi="Arial" w:cs="Arial"/>
          <w:color w:val="4F81BD" w:themeColor="accent1"/>
          <w:sz w:val="24"/>
          <w:szCs w:val="24"/>
        </w:rPr>
      </w:pPr>
    </w:p>
    <w:p w:rsidR="008703AC" w:rsidRPr="005E6C67" w:rsidRDefault="008703AC" w:rsidP="008703AC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5E6C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5E6C6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5E6C6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данного решения возложить на постоянную</w:t>
      </w:r>
      <w:r w:rsidR="00684F86">
        <w:rPr>
          <w:rFonts w:ascii="Arial" w:hAnsi="Arial" w:cs="Arial"/>
          <w:color w:val="000000" w:themeColor="text1"/>
          <w:sz w:val="24"/>
          <w:szCs w:val="24"/>
        </w:rPr>
        <w:t xml:space="preserve"> комиссию по бюджету и экономике</w:t>
      </w:r>
      <w:r w:rsidRPr="005E6C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703AC" w:rsidRPr="005E6C67" w:rsidRDefault="008703AC" w:rsidP="008703AC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5E6C67">
        <w:rPr>
          <w:rFonts w:ascii="Arial" w:hAnsi="Arial" w:cs="Arial"/>
          <w:color w:val="000000" w:themeColor="text1"/>
          <w:sz w:val="24"/>
          <w:szCs w:val="24"/>
        </w:rPr>
        <w:t>.</w:t>
      </w:r>
      <w:r w:rsidR="00BF28F4">
        <w:rPr>
          <w:rFonts w:ascii="Arial" w:hAnsi="Arial" w:cs="Arial"/>
          <w:color w:val="000000" w:themeColor="text1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>ешение вступает в силу со дня</w:t>
      </w:r>
      <w:r w:rsidRPr="005E6C67">
        <w:rPr>
          <w:rFonts w:ascii="Arial" w:hAnsi="Arial" w:cs="Arial"/>
          <w:sz w:val="24"/>
          <w:szCs w:val="24"/>
        </w:rPr>
        <w:t xml:space="preserve"> </w:t>
      </w:r>
      <w:hyperlink r:id="rId5" w:anchor="/document/45811187/entry/0" w:history="1">
        <w:r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опубликования</w:t>
        </w:r>
      </w:hyperlink>
      <w:r w:rsidRPr="005E6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6C67">
        <w:rPr>
          <w:rFonts w:ascii="Arial" w:hAnsi="Arial" w:cs="Arial"/>
          <w:sz w:val="24"/>
          <w:szCs w:val="24"/>
        </w:rPr>
        <w:t xml:space="preserve">в сети Интернет на </w:t>
      </w:r>
      <w:hyperlink r:id="rId6" w:tgtFrame="_blank" w:history="1">
        <w:r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официальном сайте</w:t>
        </w:r>
      </w:hyperlink>
      <w:r w:rsidRPr="005E6C6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5E6C67">
        <w:rPr>
          <w:rFonts w:ascii="Arial" w:hAnsi="Arial" w:cs="Arial"/>
          <w:sz w:val="24"/>
          <w:szCs w:val="24"/>
        </w:rPr>
        <w:t>Сакмарский</w:t>
      </w:r>
      <w:proofErr w:type="spellEnd"/>
      <w:r w:rsidRPr="005E6C67">
        <w:rPr>
          <w:rFonts w:ascii="Arial" w:hAnsi="Arial" w:cs="Arial"/>
          <w:sz w:val="24"/>
          <w:szCs w:val="24"/>
        </w:rPr>
        <w:t xml:space="preserve"> сельсовет.</w:t>
      </w:r>
    </w:p>
    <w:p w:rsidR="008703AC" w:rsidRPr="005E6C67" w:rsidRDefault="008703AC" w:rsidP="008703AC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8703AC" w:rsidRDefault="008703AC" w:rsidP="008703AC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8703AC" w:rsidRPr="005E6C67" w:rsidRDefault="008703AC" w:rsidP="008703AC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8703AC" w:rsidRPr="005E6C67" w:rsidRDefault="008703AC" w:rsidP="008703AC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8703AC" w:rsidRPr="005E6C67" w:rsidRDefault="008703AC" w:rsidP="008703AC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5E6C67">
        <w:rPr>
          <w:rFonts w:ascii="Arial" w:hAnsi="Arial" w:cs="Arial"/>
          <w:sz w:val="24"/>
          <w:szCs w:val="24"/>
        </w:rPr>
        <w:t>Сакмарский</w:t>
      </w:r>
      <w:proofErr w:type="spellEnd"/>
      <w:r w:rsidRPr="005E6C67">
        <w:rPr>
          <w:rFonts w:ascii="Arial" w:hAnsi="Arial" w:cs="Arial"/>
          <w:sz w:val="24"/>
          <w:szCs w:val="24"/>
        </w:rPr>
        <w:t xml:space="preserve"> сельсовет -</w:t>
      </w:r>
    </w:p>
    <w:p w:rsidR="008703AC" w:rsidRDefault="008703AC" w:rsidP="00716205">
      <w:pPr>
        <w:spacing w:after="0" w:line="120" w:lineRule="atLeast"/>
        <w:rPr>
          <w:rFonts w:ascii="Arial" w:eastAsia="Calibri" w:hAnsi="Arial" w:cs="Arial"/>
          <w:color w:val="4F81BD" w:themeColor="accent1"/>
          <w:sz w:val="20"/>
          <w:szCs w:val="20"/>
        </w:rPr>
      </w:pPr>
      <w:r w:rsidRPr="005E6C67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Pr="005E6C67">
        <w:rPr>
          <w:rFonts w:ascii="Arial" w:hAnsi="Arial" w:cs="Arial"/>
          <w:sz w:val="24"/>
          <w:szCs w:val="24"/>
        </w:rPr>
        <w:tab/>
      </w:r>
      <w:r w:rsidRPr="005E6C67">
        <w:rPr>
          <w:rFonts w:ascii="Arial" w:hAnsi="Arial" w:cs="Arial"/>
          <w:sz w:val="24"/>
          <w:szCs w:val="24"/>
        </w:rPr>
        <w:tab/>
        <w:t xml:space="preserve">                    </w:t>
      </w:r>
      <w:r w:rsidRPr="005E6C67">
        <w:rPr>
          <w:rFonts w:ascii="Arial" w:hAnsi="Arial" w:cs="Arial"/>
          <w:sz w:val="24"/>
          <w:szCs w:val="24"/>
        </w:rPr>
        <w:tab/>
      </w:r>
      <w:r w:rsidRPr="005E6C67">
        <w:rPr>
          <w:rFonts w:ascii="Arial" w:hAnsi="Arial" w:cs="Arial"/>
          <w:sz w:val="24"/>
          <w:szCs w:val="24"/>
        </w:rPr>
        <w:tab/>
      </w:r>
      <w:proofErr w:type="spellStart"/>
      <w:r w:rsidRPr="005E6C67">
        <w:rPr>
          <w:rFonts w:ascii="Arial" w:hAnsi="Arial" w:cs="Arial"/>
          <w:sz w:val="24"/>
          <w:szCs w:val="24"/>
        </w:rPr>
        <w:t>В.В.Потапенко</w:t>
      </w:r>
      <w:proofErr w:type="spellEnd"/>
    </w:p>
    <w:p w:rsidR="008703AC" w:rsidRDefault="008703AC" w:rsidP="00463651">
      <w:pPr>
        <w:spacing w:after="0" w:line="120" w:lineRule="atLeast"/>
        <w:jc w:val="both"/>
        <w:rPr>
          <w:rFonts w:ascii="Arial" w:eastAsia="Calibri" w:hAnsi="Arial" w:cs="Arial"/>
          <w:color w:val="4F81BD" w:themeColor="accent1"/>
          <w:sz w:val="20"/>
          <w:szCs w:val="20"/>
        </w:rPr>
      </w:pPr>
    </w:p>
    <w:p w:rsidR="008703AC" w:rsidRDefault="008703AC" w:rsidP="00463651">
      <w:pPr>
        <w:spacing w:after="0" w:line="120" w:lineRule="atLeast"/>
        <w:jc w:val="both"/>
        <w:rPr>
          <w:rFonts w:ascii="Arial" w:eastAsia="Calibri" w:hAnsi="Arial" w:cs="Arial"/>
          <w:color w:val="4F81BD" w:themeColor="accent1"/>
          <w:sz w:val="20"/>
          <w:szCs w:val="20"/>
        </w:rPr>
      </w:pPr>
    </w:p>
    <w:p w:rsidR="00CE4790" w:rsidRDefault="00CE4790"/>
    <w:sectPr w:rsidR="00CE4790" w:rsidSect="00CE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7FA8"/>
    <w:multiLevelType w:val="hybridMultilevel"/>
    <w:tmpl w:val="91FE3976"/>
    <w:lvl w:ilvl="0" w:tplc="0E286A8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63651"/>
    <w:rsid w:val="00353C01"/>
    <w:rsid w:val="00463651"/>
    <w:rsid w:val="00572039"/>
    <w:rsid w:val="00684F86"/>
    <w:rsid w:val="006E0EA4"/>
    <w:rsid w:val="00716205"/>
    <w:rsid w:val="008703AC"/>
    <w:rsid w:val="00A8168E"/>
    <w:rsid w:val="00BF28F4"/>
    <w:rsid w:val="00CE4790"/>
    <w:rsid w:val="00F30403"/>
    <w:rsid w:val="00F3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8703AC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703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0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se.orb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2018-05-14T04:44:00Z</dcterms:created>
  <dcterms:modified xsi:type="dcterms:W3CDTF">2018-05-17T09:26:00Z</dcterms:modified>
</cp:coreProperties>
</file>